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D64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648D" w:rsidRDefault="00906D6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8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648D" w:rsidRDefault="00906D6A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ЖКХиЭ Новосибирской области от 10.02.2016 N 13</w:t>
            </w:r>
            <w:r>
              <w:rPr>
                <w:sz w:val="48"/>
              </w:rPr>
              <w:br/>
              <w:t>(ред. от 22.11.2022)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</w:t>
            </w:r>
          </w:p>
        </w:tc>
      </w:tr>
      <w:tr w:rsidR="003D64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648D" w:rsidRDefault="00906D6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3D648D" w:rsidRDefault="003D648D">
      <w:pPr>
        <w:pStyle w:val="ConsPlusNormal0"/>
        <w:sectPr w:rsidR="003D648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D648D" w:rsidRDefault="003D648D">
      <w:pPr>
        <w:pStyle w:val="ConsPlusNormal0"/>
        <w:outlineLvl w:val="0"/>
      </w:pPr>
    </w:p>
    <w:p w:rsidR="003D648D" w:rsidRDefault="00906D6A">
      <w:pPr>
        <w:pStyle w:val="ConsPlusTitle0"/>
        <w:jc w:val="center"/>
        <w:outlineLvl w:val="0"/>
      </w:pPr>
      <w:r>
        <w:t>МИНИСТЕРСТВО ЖИЛИЩНО-КОММУНАЛЬНОГО ХОЗЯЙСТВА</w:t>
      </w:r>
    </w:p>
    <w:p w:rsidR="003D648D" w:rsidRDefault="00906D6A">
      <w:pPr>
        <w:pStyle w:val="ConsPlusTitle0"/>
        <w:jc w:val="center"/>
      </w:pPr>
      <w:r>
        <w:t>И ЭНЕРГЕТИКИ НОВОСИБИРСКОЙ ОБЛАСТИ</w:t>
      </w:r>
    </w:p>
    <w:p w:rsidR="003D648D" w:rsidRDefault="003D648D">
      <w:pPr>
        <w:pStyle w:val="ConsPlusTitle0"/>
        <w:jc w:val="center"/>
      </w:pPr>
    </w:p>
    <w:p w:rsidR="003D648D" w:rsidRDefault="00906D6A">
      <w:pPr>
        <w:pStyle w:val="ConsPlusTitle0"/>
        <w:jc w:val="center"/>
      </w:pPr>
      <w:r>
        <w:t>ПРИКАЗ</w:t>
      </w:r>
    </w:p>
    <w:p w:rsidR="003D648D" w:rsidRDefault="00906D6A">
      <w:pPr>
        <w:pStyle w:val="ConsPlusTitle0"/>
        <w:jc w:val="center"/>
      </w:pPr>
      <w:r>
        <w:t>от 10 февраля 2016 г. N 13</w:t>
      </w:r>
    </w:p>
    <w:p w:rsidR="003D648D" w:rsidRDefault="003D648D">
      <w:pPr>
        <w:pStyle w:val="ConsPlusTitle0"/>
        <w:jc w:val="center"/>
      </w:pPr>
    </w:p>
    <w:p w:rsidR="003D648D" w:rsidRDefault="00906D6A">
      <w:pPr>
        <w:pStyle w:val="ConsPlusTitle0"/>
        <w:jc w:val="center"/>
      </w:pPr>
      <w:r>
        <w:t>ОБ УТВЕРЖДЕНИИ МЕТОДИЧЕСКИХ РЕКОМЕНДАЦИЙ ПО ФОРМИРОВАНИЮ</w:t>
      </w:r>
    </w:p>
    <w:p w:rsidR="003D648D" w:rsidRDefault="00906D6A">
      <w:pPr>
        <w:pStyle w:val="ConsPlusTitle0"/>
        <w:jc w:val="center"/>
      </w:pPr>
      <w:r>
        <w:t>СОСТАВА РАБОТ ПО КАПИТАЛЬНОМУ РЕМОНТУ МНОГОКВАРТИРНЫХ ДОМОВ,</w:t>
      </w:r>
    </w:p>
    <w:p w:rsidR="003D648D" w:rsidRDefault="00906D6A">
      <w:pPr>
        <w:pStyle w:val="ConsPlusTitle0"/>
        <w:jc w:val="center"/>
      </w:pPr>
      <w:r>
        <w:t>ФИНАНСИРУЕМЫХ ЗА СЧЕТ СРЕДСТВ ФОНДОВ КАПИТАЛЬНОГО РЕМОНТА</w:t>
      </w:r>
    </w:p>
    <w:p w:rsidR="003D648D" w:rsidRDefault="003D64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6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ЖКХиЭ Новосибирской области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 от 14.09</w:t>
            </w:r>
            <w:r>
              <w:rPr>
                <w:color w:val="392C69"/>
              </w:rPr>
              <w:t xml:space="preserve">.2016 </w:t>
            </w:r>
            <w:hyperlink r:id="rId10" w:tooltip="Приказ министерства ЖКХиЭ Новосибирской области от 14.09.2016 N 1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24.03.2017 </w:t>
            </w:r>
            <w:hyperlink r:id="rId11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12" w:tooltip="Приказ министерства ЖКХиЭ Новосибирской области от 14.06.2017 N 142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05.04.2018 </w:t>
            </w:r>
            <w:hyperlink r:id="rId13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27.11.2020 </w:t>
            </w:r>
            <w:hyperlink r:id="rId14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12.04.2021 </w:t>
            </w:r>
            <w:hyperlink r:id="rId15" w:tooltip="Приказ министерства ЖКХиЭ Новосибирской области от 12.04.2021 N 65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22.11.2022 </w:t>
            </w:r>
            <w:hyperlink r:id="rId16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</w:tr>
    </w:tbl>
    <w:p w:rsidR="003D648D" w:rsidRDefault="003D648D">
      <w:pPr>
        <w:pStyle w:val="ConsPlusNormal0"/>
        <w:jc w:val="center"/>
      </w:pPr>
    </w:p>
    <w:p w:rsidR="003D648D" w:rsidRDefault="00906D6A">
      <w:pPr>
        <w:pStyle w:val="ConsPlusNormal0"/>
        <w:ind w:firstLine="540"/>
        <w:jc w:val="both"/>
      </w:pPr>
      <w:r>
        <w:t xml:space="preserve">В целях реализации Жилищного </w:t>
      </w:r>
      <w:hyperlink r:id="rId17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кодекс</w:t>
        </w:r>
        <w:r>
          <w:rPr>
            <w:color w:val="0000FF"/>
          </w:rPr>
          <w:t>а</w:t>
        </w:r>
      </w:hyperlink>
      <w:r>
        <w:t xml:space="preserve"> Российской Федерации, </w:t>
      </w:r>
      <w:hyperlink r:id="rId18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Закона</w:t>
        </w:r>
      </w:hyperlink>
      <w:r>
        <w:t xml:space="preserve"> Новосибирской области от 05.07.2013 N 360-ОЗ "Об организации </w:t>
      </w:r>
      <w:r>
        <w:t>проведения капитального ремонта общего имущества в многоквартирных домах, расположенных на территории Новосибирской области" приказываю: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 Утвердить прилагаемые методические </w:t>
      </w:r>
      <w:hyperlink w:anchor="P35" w:tooltip="МЕТОДИЧЕСКИЕ РЕКОМЕНДАЦИИ">
        <w:r>
          <w:rPr>
            <w:color w:val="0000FF"/>
          </w:rPr>
          <w:t>рекомендации</w:t>
        </w:r>
      </w:hyperlink>
      <w:r>
        <w:t xml:space="preserve"> по формированию состава работ по капитальному ремонту многоквартирных домов, финансируемых за счет средств фондов капитального ремонта, сформированных в соответствии с </w:t>
      </w:r>
      <w:hyperlink r:id="rId1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Законом</w:t>
        </w:r>
      </w:hyperlink>
      <w: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</w:t>
      </w:r>
      <w:r>
        <w:t>рской области".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 </w:t>
      </w:r>
      <w:hyperlink r:id="rId20" w:tooltip="Приказ МС и ЖКХ Новосибирской области от 11.06.2014 N 134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, сформированных в соответ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и энерге</w:t>
      </w:r>
      <w:r>
        <w:t>тики Новосибирской области от 11.06.2014 N 134 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ремонта, сформированных в соответствии с</w:t>
      </w:r>
      <w:r>
        <w:t xml:space="preserve"> Законом Новосибирской области от 5 июля 2013 года N 360-ОЗ "Об организации проведения капитального ремонта общего имущества в многоквартирных домах, расположенных на территории Новосибирской области" считать утратившим силу.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 Контроль за исполнением при</w:t>
      </w:r>
      <w:r>
        <w:t>каза оставляю за собой.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jc w:val="right"/>
      </w:pPr>
      <w:r>
        <w:t>Министр</w:t>
      </w:r>
    </w:p>
    <w:p w:rsidR="003D648D" w:rsidRDefault="00906D6A">
      <w:pPr>
        <w:pStyle w:val="ConsPlusNormal0"/>
        <w:jc w:val="right"/>
      </w:pPr>
      <w:r>
        <w:t>КИМ ТЕ СУ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jc w:val="right"/>
        <w:outlineLvl w:val="0"/>
      </w:pPr>
      <w:r>
        <w:t>Утверждены</w:t>
      </w:r>
    </w:p>
    <w:p w:rsidR="003D648D" w:rsidRDefault="00906D6A">
      <w:pPr>
        <w:pStyle w:val="ConsPlusNormal0"/>
        <w:jc w:val="right"/>
      </w:pPr>
      <w:r>
        <w:t>приказом</w:t>
      </w:r>
    </w:p>
    <w:p w:rsidR="003D648D" w:rsidRDefault="00906D6A">
      <w:pPr>
        <w:pStyle w:val="ConsPlusNormal0"/>
        <w:jc w:val="right"/>
      </w:pPr>
      <w:r>
        <w:t>министерства жилищно-коммунального</w:t>
      </w:r>
    </w:p>
    <w:p w:rsidR="003D648D" w:rsidRDefault="00906D6A">
      <w:pPr>
        <w:pStyle w:val="ConsPlusNormal0"/>
        <w:jc w:val="right"/>
      </w:pPr>
      <w:r>
        <w:t>хозяйства и энергетики</w:t>
      </w:r>
    </w:p>
    <w:p w:rsidR="003D648D" w:rsidRDefault="00906D6A">
      <w:pPr>
        <w:pStyle w:val="ConsPlusNormal0"/>
        <w:jc w:val="right"/>
      </w:pPr>
      <w:r>
        <w:t>Новосибирской области</w:t>
      </w:r>
    </w:p>
    <w:p w:rsidR="003D648D" w:rsidRDefault="00906D6A">
      <w:pPr>
        <w:pStyle w:val="ConsPlusNormal0"/>
        <w:jc w:val="right"/>
      </w:pPr>
      <w:r>
        <w:t>от 10.02.2016 N 13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</w:pPr>
      <w:bookmarkStart w:id="1" w:name="P35"/>
      <w:bookmarkEnd w:id="1"/>
      <w:r>
        <w:t>МЕТОДИЧЕСКИЕ РЕКОМЕНДАЦИИ</w:t>
      </w:r>
    </w:p>
    <w:p w:rsidR="003D648D" w:rsidRDefault="00906D6A">
      <w:pPr>
        <w:pStyle w:val="ConsPlusTitle0"/>
        <w:jc w:val="center"/>
      </w:pPr>
      <w:r>
        <w:t>ПО ФОРМИРОВАНИЮ СОСТАВА РАБОТ ПО КАПИТАЛЬНОМУ РЕМОНТУ</w:t>
      </w:r>
    </w:p>
    <w:p w:rsidR="003D648D" w:rsidRDefault="00906D6A">
      <w:pPr>
        <w:pStyle w:val="ConsPlusTitle0"/>
        <w:jc w:val="center"/>
      </w:pPr>
      <w:r>
        <w:t>МНОГОКВА</w:t>
      </w:r>
      <w:r>
        <w:t>РТИРНЫХ ДОМОВ, ФИНАНСИРУЕМЫХ ЗА СЧЕТ СРЕДСТВ ФОНДОВ</w:t>
      </w:r>
    </w:p>
    <w:p w:rsidR="003D648D" w:rsidRDefault="00906D6A">
      <w:pPr>
        <w:pStyle w:val="ConsPlusTitle0"/>
        <w:jc w:val="center"/>
      </w:pPr>
      <w:r>
        <w:t>КАПИТАЛЬНОГО РЕМОНТА, СФОРМИРОВАННЫХ В СООТВЕТСТВИИ</w:t>
      </w:r>
    </w:p>
    <w:p w:rsidR="003D648D" w:rsidRDefault="00906D6A">
      <w:pPr>
        <w:pStyle w:val="ConsPlusTitle0"/>
        <w:jc w:val="center"/>
      </w:pPr>
      <w:r>
        <w:t>С ЗАКОНОМ НОВОСИБИРСКОЙ ОБЛАСТИ ОТ 5 ИЮЛЯ 2013 ГОДА N 360-ОЗ</w:t>
      </w:r>
    </w:p>
    <w:p w:rsidR="003D648D" w:rsidRDefault="00906D6A">
      <w:pPr>
        <w:pStyle w:val="ConsPlusTitle0"/>
        <w:jc w:val="center"/>
      </w:pPr>
      <w:r>
        <w:t>"ОБ ОРГАНИЗАЦИИ ПРОВЕДЕНИЯ КАПИТАЛЬНОГО РЕМОНТА</w:t>
      </w:r>
    </w:p>
    <w:p w:rsidR="003D648D" w:rsidRDefault="00906D6A">
      <w:pPr>
        <w:pStyle w:val="ConsPlusTitle0"/>
        <w:jc w:val="center"/>
      </w:pPr>
      <w:r>
        <w:lastRenderedPageBreak/>
        <w:t>ОБЩЕГО ИМУЩЕСТВА В МНОГОКВАРТИРНЫХ ДОМАХ, Р</w:t>
      </w:r>
      <w:r>
        <w:t>АСПОЛОЖЕННЫХ</w:t>
      </w:r>
    </w:p>
    <w:p w:rsidR="003D648D" w:rsidRDefault="00906D6A">
      <w:pPr>
        <w:pStyle w:val="ConsPlusTitle0"/>
        <w:jc w:val="center"/>
      </w:pPr>
      <w:r>
        <w:t>НА ТЕРРИТОРИИ НОВОСИБИРСКОЙ ОБЛАСТИ"</w:t>
      </w:r>
    </w:p>
    <w:p w:rsidR="003D648D" w:rsidRDefault="003D64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6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ЖКХиЭ Новосибирской области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21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14.09.2016 </w:t>
            </w:r>
            <w:hyperlink r:id="rId22" w:tooltip="Приказ министерства ЖКХиЭ Новосибирской области от 14.09.2016 N 1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24.03.2017 </w:t>
            </w:r>
            <w:hyperlink r:id="rId23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24" w:tooltip="Приказ министерства ЖКХиЭ Новосибирской области от 14.06.2017 N 142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05.04.2018 </w:t>
            </w:r>
            <w:hyperlink r:id="rId25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27.11.2020 </w:t>
            </w:r>
            <w:hyperlink r:id="rId26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12.04.2021 </w:t>
            </w:r>
            <w:hyperlink r:id="rId27" w:tooltip="Приказ министерства ЖКХиЭ Новосибирской области от 12.04.2021 N 65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22.11.2022 </w:t>
            </w:r>
            <w:hyperlink r:id="rId28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</w:tr>
    </w:tbl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 xml:space="preserve">Настоящие методические рекомендации содержат общие методические указания по определению состава работ при проведении капитального ремонта многоквартирных домов в рамках реализации </w:t>
      </w:r>
      <w:hyperlink r:id="rId2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Закона</w:t>
        </w:r>
      </w:hyperlink>
      <w:r>
        <w:t xml:space="preserve"> Новосибирской области от 5 июля 2013 года N 360-ОЗ "Об организации проведения капитального ремонта общего имущества в многоквартирных домах, расположенных на тер</w:t>
      </w:r>
      <w:r>
        <w:t>ритории Новосибирской области" (далее - Закон Новосибирской области N 360-ОЗ) и других нормативных правовых актов, регулирующих использование средств на проведение капитального ремонта многоквартирных домов, при которых такое использование признается целев</w:t>
      </w:r>
      <w:r>
        <w:t>ым и эффективным.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качестве граничных определены следующие условия: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капитальному ремонту подлежит только общее имущество многоквартирного дома;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объектами капитального ремонта из состава общего имущества могут быть только те конструктивные элементы и</w:t>
      </w:r>
      <w:r>
        <w:t xml:space="preserve"> инженерные системы, которые указаны в </w:t>
      </w:r>
      <w:hyperlink r:id="rId30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статье 166</w:t>
        </w:r>
      </w:hyperlink>
      <w:r>
        <w:t xml:space="preserve"> Жилищного кодекса Российской Федерации и </w:t>
      </w:r>
      <w:hyperlink r:id="rId31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статье 14</w:t>
        </w:r>
      </w:hyperlink>
      <w:r>
        <w:t xml:space="preserve"> Закона Новосибирской области N 360-ОЗ;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в) объем и состав ремонтных работ по каждому из установленных Жилищным </w:t>
      </w:r>
      <w:hyperlink r:id="rId32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33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Законом</w:t>
        </w:r>
      </w:hyperlink>
      <w:r>
        <w:t xml:space="preserve"> Новосибирской области N 360-ОЗ видов работ должен быть не меньше объемов текущего ремонта и не больше того, который рассматривается как реконструкция.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выпо</w:t>
      </w:r>
      <w:r>
        <w:t>лнении перечисленных условий должны быть решены задачи восстановления технических и эксплуатационных характеристик надежности и безопасности многоквартирных домов, создания благоприятных условий проживания граждан, применения современных материалов и обору</w:t>
      </w:r>
      <w:r>
        <w:t>дования, повышения энергоэффективности многоквартирных домов, что соответствует понятию модернизации зданий при проведении капитального ремонта.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Настоящие методические рекомендации предназначены для применения: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региональным оператором, созданным в соотве</w:t>
      </w:r>
      <w:r>
        <w:t xml:space="preserve">тствии с Жилищным </w:t>
      </w:r>
      <w:hyperlink r:id="rId34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 Новосибирской области;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органами местного самоуправления.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Товарищества собственников жилья, жилищные, жилищно-строительные, иные специализированные потребительские кооперативы, управляющие организации, а также собственники жилых помещений в многоквартирных домах могут руководствоваться настоящими методическими ре</w:t>
      </w:r>
      <w:r>
        <w:t>комендациями в процессе реализации региональной программы капитального ремонта многоквартирных домов на территории Новосибирской области.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bookmarkStart w:id="2" w:name="P62"/>
      <w:bookmarkEnd w:id="2"/>
      <w:r>
        <w:t>1.1. Общее имущество многоквартирных домов, подлежащее капитальному ремонту.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1.1.1. Многоквартир</w:t>
      </w:r>
      <w:r>
        <w:t>ным домом в соответствии с "</w:t>
      </w:r>
      <w:hyperlink r:id="rId35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</w:t>
      </w:r>
      <w:r>
        <w:t>жилого помещения непригодным для проживания и многоквартирного дома аварийным и подлежащим сносу или реконструкции", утвержденным постановлением Правительства Российской Федерации от 28 января 2006 года N 47, признается совокупность двух и более квартир, и</w:t>
      </w:r>
      <w:r>
        <w:t xml:space="preserve">меющих самостоятельные выходы либо на земельный участок, прилегающий к многоквартирному дому, либо в </w:t>
      </w:r>
      <w:r>
        <w:lastRenderedPageBreak/>
        <w:t>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</w:t>
      </w:r>
      <w:r>
        <w:t>и с жилищным законодательством.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1.1.2. Специфическим признаком многоквартирного дома, отличающим его от индивидуального (одноквартирного) дома, предназначенного для проживания одной семьи, и дома блокированной застройки является то, что единый комплекс нед</w:t>
      </w:r>
      <w:r>
        <w:t>вижимого имущества многоквартирного дома состоит условно из двух отдельных частей: первой - помещений, предназначенных для жилых и нежилых целей, которые могут находиться в собственности граждан, юридических лиц, Российской Федерации, ее субъектов или муни</w:t>
      </w:r>
      <w:r>
        <w:t xml:space="preserve">ципальных образований. Вторая часть этого комплекса (общее имущество) находится в общей долевой собственности </w:t>
      </w:r>
      <w:proofErr w:type="gramStart"/>
      <w:r>
        <w:t>собственников</w:t>
      </w:r>
      <w:proofErr w:type="gramEnd"/>
      <w:r>
        <w:t xml:space="preserve"> указанных выше помещений.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36" w:tooltip="&quot;Градостроительный кодекс Российской Федерации&quot; от 29.12.2004 N 190-ФЗ (ред. от 14.07.2022) (с изм. и доп., вступ. в силу с 01.12.2022) {КонсультантПлюс}">
        <w:r>
          <w:rPr>
            <w:color w:val="0000FF"/>
          </w:rPr>
          <w:t>статье 49</w:t>
        </w:r>
      </w:hyperlink>
      <w:r>
        <w:t xml:space="preserve"> Градостроительного кодекса Российской Федерации к жилым домам блокированной застройки относятся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</w:t>
      </w:r>
      <w:r>
        <w:t>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Признаком многоквартирного дома является совокупность двух</w:t>
      </w:r>
      <w:r>
        <w:t xml:space="preserve"> и более квартир. Квартирой, согласно </w:t>
      </w:r>
      <w:hyperlink r:id="rId37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статье 16</w:t>
        </w:r>
      </w:hyperlink>
      <w:r>
        <w:t xml:space="preserve"> Жилищного кодекса Российской Федерации,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</w:t>
      </w:r>
      <w:r>
        <w:t>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связи с тем, что дома блоки</w:t>
      </w:r>
      <w:r>
        <w:t>рованной застройки не имеют в своем составе квартир, они не могут быть отнесены к многоквартирным домам.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1.1.3. Общим имуществом собственников помещений в многоквартирном доме являются части многоквартирного дома, имеющие вспомогательное, обеспечивающее зн</w:t>
      </w:r>
      <w:r>
        <w:t>ачение и являющиеся объектами общей собственности.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1.1.4. Примерный перечень частей многоквартирного дома, которые потенциально могут входить в состав общего имущества, определен </w:t>
      </w:r>
      <w:hyperlink r:id="rId38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1 статьи 36</w:t>
        </w:r>
      </w:hyperlink>
      <w:r>
        <w:t xml:space="preserve"> Жилищного кодекса Российской Федерации. </w:t>
      </w:r>
      <w:r>
        <w:t>Перечень объектов в составе общего имущества, уточненный постановлением Правительства Российской Федерации от 13 августа 2006 года N 491 в "</w:t>
      </w:r>
      <w:hyperlink r:id="rId39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доме" (далее - Правила содержания общего имущества), распределяется по следующим блокам.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Первый блок - помещения общего пользования в многок</w:t>
      </w:r>
      <w:r>
        <w:t>вартирном доме: помещения, не являющиеся частями квартир и предназначенные для обслуживания более одного помещения в этом многоквартирном доме, в том числе межквартирные лестничные площадки, лестницы, лифтовые и иные шахты (как помещения, а не как оборудов</w:t>
      </w:r>
      <w:r>
        <w:t xml:space="preserve">ание), коридоры, колясочные, технические этажи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помещения котельных, бойлерных, </w:t>
      </w:r>
      <w:r>
        <w:t>элеваторных узлов и другого инженерного оборудования).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Для отнесения того или иного помещения к общему имуществу (к помещениям общего пользования) важно учитывать критерии, установленные для таких помещений: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они не должны являться частями квартир;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он</w:t>
      </w:r>
      <w:r>
        <w:t>и предназначаются для обслуживания более одного помещения в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Второй блок - крыши как самостоятельный элемент общего имущества, в том числе в случаях, когда плоскости крыши располагаются на разных уровнях, но принадлежат одному многоквартирному дому, о</w:t>
      </w:r>
      <w:r>
        <w:t>бъединенному одним адресом. Если в состав многоквартирного дома входит пристроенное нежилое помещение, этажность которого отличается от этажности остальной части дома (например, котельная, насосная, тепловой узел, бойлерная), то крыша над таким пристроенны</w:t>
      </w:r>
      <w:r>
        <w:t xml:space="preserve">м нежилым помещением также </w:t>
      </w:r>
      <w:r>
        <w:lastRenderedPageBreak/>
        <w:t>является элементом общего имущества собственников помещений в данном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Третий блок - ограждающие несущие конструкции многоквартирного дома, включая фундаменты, несущие стены, плиты перекрытий, балконные и иные плиты, несущие </w:t>
      </w:r>
      <w:r>
        <w:t>колонны и иные ограждающие несущие конструкции.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Признак отнесения конструкций дома к ограждающим конструкциям следует </w:t>
      </w:r>
      <w:proofErr w:type="gramStart"/>
      <w:r>
        <w:t>понимать</w:t>
      </w:r>
      <w:proofErr w:type="gramEnd"/>
      <w:r>
        <w:t xml:space="preserve"> как выполнение этими конструкциями функций отделения помещения в доме от других помещений или улицы.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Признак отнесения конструкци</w:t>
      </w:r>
      <w:r>
        <w:t xml:space="preserve">й дома к несущим конструкциям следует </w:t>
      </w:r>
      <w:proofErr w:type="gramStart"/>
      <w:r>
        <w:t>понимать</w:t>
      </w:r>
      <w:proofErr w:type="gramEnd"/>
      <w:r>
        <w:t xml:space="preserve"> как несение этими конструкциями постоянных нагрузок от собственного веса несущих и ограждающих конструкций многоквартирного дома.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Четвертый блок - ограждающие ненесущие конструкции многоквартирного дома.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 огр</w:t>
      </w:r>
      <w:r>
        <w:t>аждающим ненесущим конструкциям многоквартирного дома относятся: окна и двери в помещениях общего пользования; ограждения кровли, балконов, лоджий и веранд; перегородки (стены), отделяющие жилое помещение от других помещений и улицы (за исключением тех, ко</w:t>
      </w:r>
      <w:r>
        <w:t>торые относятся к ограждающим несущим конструкциям); наружные входные двери в помещениях общего пользования.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Обязательным признаком отнесения ограждающих несущих и ограждающих ненесущих конструкций к общему имуществу многоквартирного дома является предназн</w:t>
      </w:r>
      <w:r>
        <w:t>ачение данных конструкций для обслуживания более одного помещения (квартиры).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Пятый блок -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</w:t>
      </w:r>
      <w:r>
        <w:t xml:space="preserve">ного жилого помещения (квартиры) и (или) нежилого помещения. К объектам этого блока общего имущества могут быть отнесены, </w:t>
      </w:r>
      <w:proofErr w:type="gramStart"/>
      <w:r>
        <w:t>например</w:t>
      </w:r>
      <w:proofErr w:type="gramEnd"/>
      <w:r>
        <w:t>: внутридомовые инженерные системы холодного и горячего водоснабжения и водоотведения; газоснабжения, отопления, электроснабже</w:t>
      </w:r>
      <w:r>
        <w:t>ния, оборудование мусоропроводов; лифтовое оборудование; системы вентиляции и кондиционирования; дымоходы и газоходы; печи и очаги в помещениях общего пользования; оборудование и средства пожаротушения и т.п.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 внутридомовым инженерным системам холодного и</w:t>
      </w:r>
      <w:r>
        <w:t xml:space="preserve"> горячего водоснабжения, отопления и газоснабжения в составе общего имущества отнесены: стояки, ответвления от стояков до первого отключающего устройства, расположенного на ответвлениях от стояков, указанные отключающие устройства, коллективные (общедомовы</w:t>
      </w:r>
      <w:r>
        <w:t>е) приборы учета холодной и горячей воды и тепловой энергии, устройства для подогрева воды (бойлеры), до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</w:t>
      </w:r>
      <w:r>
        <w:t>ного оборудования, расположенного на этих сетях.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 внутридомовым системам электроснабжения относятся: вводные шкафы, вводно-распределительные устройства; аппаратура защиты, контроля и управления; коллективные (общедомовые) приборы учета электрической энергии; этажные щитки и шкафы; осветительные установк</w:t>
      </w:r>
      <w:r>
        <w:t xml:space="preserve">и помещений общего пользования в многоквартирном доме; электрические установки систем дымоудаления, систем автоматической пожарной сигнализации, внутреннего противопожарного водопровода, грузовых, пассажирских и пожарных лифтов, автоматически запирающихся </w:t>
      </w:r>
      <w:r>
        <w:t>устройств дверей в подъезды многоквартирного дома; сети (кабели) от внешней границы, до индивидуальных, общих (квартирных) приборов учета и другое электрическое оборудование на этих сетях.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Внешней границей сетей электро-, тепло-, водоснабжения и водоотведе</w:t>
      </w:r>
      <w:r>
        <w:t>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</w:t>
      </w:r>
      <w:r>
        <w:t xml:space="preserve">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</w:t>
      </w:r>
      <w:r>
        <w:t>(общедомового) прибора учета с соответствующей инженерной сетью, входящей в многоквартирный дом.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</w:t>
      </w:r>
      <w:r>
        <w:t>й сетью.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1.1.5. Состав общего имущества в соответствии с </w:t>
      </w:r>
      <w:hyperlink r:id="rId40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Правилами</w:t>
        </w:r>
      </w:hyperlink>
      <w:r>
        <w:t xml:space="preserve"> содержания о</w:t>
      </w:r>
      <w:r>
        <w:t>бщего имущества в каждом многоквартирном доме определяется: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собственниками помещений - в целях выполнения обязанности по содержанию общего имущества;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органами государственной власти - в целях контроля за содержанием общего имущества;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органами мест</w:t>
      </w:r>
      <w:r>
        <w:t xml:space="preserve">ного самоуправления - в целях подготовки и проведения открытого конкурса по отбору управляющей организации в соответствии с </w:t>
      </w:r>
      <w:hyperlink r:id="rId41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4 статьи 161</w:t>
        </w:r>
      </w:hyperlink>
      <w:r>
        <w:t xml:space="preserve"> Жилищного кодекса Российской Федерации;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г) застройщиком (или иным лицом по заданию застройщика) в сост</w:t>
      </w:r>
      <w:r>
        <w:t xml:space="preserve">аве </w:t>
      </w:r>
      <w:hyperlink r:id="rId42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 {КонсультантПлюс}">
        <w:r>
          <w:rPr>
            <w:color w:val="0000FF"/>
          </w:rPr>
          <w:t>Инструкции</w:t>
        </w:r>
      </w:hyperlink>
      <w:r>
        <w:t xml:space="preserve"> по эксплуатации многоквартирного дома (далее - Инструкция по эксплуатации), разрабатываемой в </w:t>
      </w:r>
      <w:r>
        <w:t>соответствии с приказом Министерства регионального развития Российской Федерации от 1 июня 2007 года N 45 "Об утверждении Положения о разработке, передаче, пользовании и хранении Инструкции по эксплуатации многоквартирного дома" на основании рекомендаций п</w:t>
      </w:r>
      <w:r>
        <w:t>роектной организации, в составе проектной документации на строительство, реконструкцию, капитальный ремонт многоквартирного дома.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В </w:t>
      </w:r>
      <w:hyperlink r:id="rId43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 {КонсультантПлюс}">
        <w:r>
          <w:rPr>
            <w:color w:val="0000FF"/>
          </w:rPr>
          <w:t>Инструкции</w:t>
        </w:r>
      </w:hyperlink>
      <w:r>
        <w:t xml:space="preserve"> по эксплуатации многоквартирного дома предусмотрена полная информация о составе общего имущества многоквартирного дома,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перечень помещений общего пользования, их характеристика и площадь;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перечень огражд</w:t>
      </w:r>
      <w:r>
        <w:t>ающих несущих конструкций многоквартирного дома, их месторасположение, материалы отделки и облицовки конструкции;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перечень ограждающих ненесущих конструкций многоквартирного дома, их месторасположение, материалы отделки и облицовки конструкции;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г) перечень оборудования, находящегося за пределами и внутри помещений многоквартирного дома, их месторасположение, характеристика и функциональное назначение оборудования;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д) перечень объектов общего имущества, в том числе элементов озеленения и благоустр</w:t>
      </w:r>
      <w:r>
        <w:t>ойства, расположенных в границах земельного участка, на котором расположен многоквартирный дом, их месторасположение, характеристика и функциональное назначение объекта (элемента);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е) перечень иных объектов (элементов) общего имущества многоквартирного дом</w:t>
      </w:r>
      <w:r>
        <w:t>а, их месторасположение, характеристика и функциональное назначение объекта (элемента), материалы отделки, облицовки объекта (элемента).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1.1.6. Все объекты общего имущества многоквартирного дома и их части, как и объекты и части многоквартирного дома, не в</w:t>
      </w:r>
      <w:r>
        <w:t>ходящие в состав общего имущества, в процессе эксплуатации подвергаются износу вследствие естественного старения материалов, из которых они изготовлены, силовых нагрузок (несущие конструкции) либо вследствие влияния геодезических и природно-климатических ф</w:t>
      </w:r>
      <w:r>
        <w:t>акторов, а также условий использования и уровня надлежащего содержания объектов общего имущества и его частей, в том числе своевременности устранения возникающих неисправностей путем проведения ремонтов.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1.1.7. Общие требования к содержанию общего имуществ</w:t>
      </w:r>
      <w:r>
        <w:t xml:space="preserve">а многоквартирного дома установлены </w:t>
      </w:r>
      <w:hyperlink r:id="rId44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Правилами</w:t>
        </w:r>
      </w:hyperlink>
      <w:r>
        <w:t xml:space="preserve"> содержания общего имущества, утве</w:t>
      </w:r>
      <w:r>
        <w:t>ржденными постановлением Правительства Российской Федерации от 13 августа 2006 года N 491.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1.1.8. Сведения о составе и состоянии общего имущества отражаются в технической документации на многоквартирный дом, которая включает в себя: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документы техническо</w:t>
      </w:r>
      <w:r>
        <w:t>го учета жилищного фонда, содержащие сведения о состоянии общего имущества;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б) документы (акты) о приемке результатов работ;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акты осмотра, проверки состояния (испытания) инженерных коммуникаций, приборов учета, механического, электрического, санитарно-т</w:t>
      </w:r>
      <w:r>
        <w:t>ехнического и иного оборудования,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</w:t>
      </w:r>
      <w:r>
        <w:t>тке, и других частей общего имущества) на соответствие их эксплуатационных качеств установленным требованиям;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г) </w:t>
      </w:r>
      <w:hyperlink r:id="rId45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 {КонсультантПлюс}">
        <w:r>
          <w:rPr>
            <w:color w:val="0000FF"/>
          </w:rPr>
          <w:t>Инструкцию</w:t>
        </w:r>
      </w:hyperlink>
      <w:r>
        <w:t xml:space="preserve"> по эксплуатации по установленной форме, включая рекомендации застройщика (подрядчика) по содержанию и ремонту общего имущества, рекомендуемые сроки службы отдельных частей общего имущества, может включать в себя рекомендации проектировщиков,</w:t>
      </w:r>
      <w:r>
        <w:t xml:space="preserve"> поставщиков строительных материалов и оборудования, субподрядчиков.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1.1.9. Основаниями для проведения капитального ремонта общего имущества в многоквартирном доме в соответствии со </w:t>
      </w:r>
      <w:hyperlink r:id="rId46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статьей 189</w:t>
        </w:r>
      </w:hyperlink>
      <w:r>
        <w:t xml:space="preserve"> Жилищного кодекса Российской Федерации являются: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</w:t>
      </w:r>
      <w:r>
        <w:t>) решение общего собрания собственников помещений в многоквартирном доме;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решение органа местного самоуправления о проведении капитального ремонта в соответствии с региональной программой капитального ремонта и предложениями регионального оператора в сл</w:t>
      </w:r>
      <w:r>
        <w:t xml:space="preserve">учае, если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многоквартирном доме в сроки, предусмотренные </w:t>
      </w:r>
      <w:hyperlink r:id="rId47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4 статьи 189</w:t>
        </w:r>
      </w:hyperlink>
      <w:r>
        <w:t xml:space="preserve"> Жилищного кодекса Российской Федерации;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в случае возникновения аварии, иных чрезвычайных ситуаций природного или техногенного характера решение принимается в порядке, установленном нормативным правовым актом субъекта Российской Ф</w:t>
      </w:r>
      <w:r>
        <w:t>едерации, при этом определяются: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перечень услуг и (или) работ по капитальному ремонту;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сроки проведения капитального ремонта;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стоимость капитального ремонта.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аварии,</w:t>
      </w:r>
      <w:r>
        <w:t xml:space="preserve"> иных чрезвычайных ситуаций природного или техногенного характера, за счет средств регионального оператора, определенных </w:t>
      </w:r>
      <w:hyperlink r:id="rId48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и </w:t>
      </w:r>
      <w:hyperlink r:id="rId4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статьей 22</w:t>
        </w:r>
      </w:hyperlink>
      <w:r>
        <w:t xml:space="preserve"> Закона Новосибирской области от 05.07.2013 N 360-ОЗ в качестве денежных средств для обеспечения финансовой устойчивости деятельно</w:t>
      </w:r>
      <w:r>
        <w:t>сти регионального оператора, и учитывается при ежегодной актуализации региональной программы капитального ремонта.</w:t>
      </w:r>
    </w:p>
    <w:p w:rsidR="003D648D" w:rsidRDefault="00906D6A">
      <w:pPr>
        <w:pStyle w:val="ConsPlusNormal0"/>
        <w:jc w:val="both"/>
      </w:pPr>
      <w:r>
        <w:t xml:space="preserve">(п. 1.1.9 в ред. </w:t>
      </w:r>
      <w:hyperlink r:id="rId50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1.1.10. Рекомендуемые виды работ по капитальному ремонту общего имущества многоквартирных домов содержатся в "</w:t>
      </w:r>
      <w:hyperlink r:id="rId5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color w:val="0000FF"/>
          </w:rPr>
          <w:t>Правилах и нормах</w:t>
        </w:r>
      </w:hyperlink>
      <w:r>
        <w:t xml:space="preserve"> технической эксплуатации жилищного фонда", утвержденных постановлением Госстроя России от 27 сентября 2003 года N 170 (далее - Правила и нормы технической эксплуатации), "</w:t>
      </w:r>
      <w:hyperlink r:id="rId52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Положении</w:t>
        </w:r>
      </w:hyperlink>
      <w:r>
        <w:t xml:space="preserve"> об организации и проведении реконструкции, ремонта и технического обслужива</w:t>
      </w:r>
      <w:r>
        <w:t>ния зданий, объектов коммунального и социально-культурного назначения" ВСН 58-88(р), утвержденном приказом Госкомархитектуры при Госстрое СССР от 23 ноября 1988 года N 312 (далее - ВСН 58-88(р)), и других нормативных документах.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r>
        <w:t>1.2. Нормативно-правовое и</w:t>
      </w:r>
      <w:r>
        <w:t xml:space="preserve"> нормативно-методическое обеспечение капитального ремонта, классификация видов ремонта многоквартирных домов.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1.2.1. Общее имущество в многоквартирном доме должно содержаться в соответствии с </w:t>
      </w:r>
      <w:r>
        <w:lastRenderedPageBreak/>
        <w:t>требованиями законодательства Российской Федерации, устанавливае</w:t>
      </w:r>
      <w:r>
        <w:t>мыми в следующих документах: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технических регламентах;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государственных санитарно-эпидемиологических правилах и нормативах (далее - санитарные правила);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гигиенических нормативах;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г) технических правилах и нормах, а также иных нормативных правовых актах, принимаемых Правительством Российской Федерации;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д) стандартах, действующих до вступления в силу соответствующих технических регламентов в части, соответствующей целям защиты жизни </w:t>
      </w:r>
      <w:r>
        <w:t xml:space="preserve">или здоровья граждан, имущества физических или юридических лиц, государственного или муниципального имущества, а также обязательных требованиях действующих строительных норм и правил в части, не противоречащей Федеральному </w:t>
      </w:r>
      <w:hyperlink r:id="rId53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color w:val="0000FF"/>
          </w:rPr>
          <w:t>закону</w:t>
        </w:r>
      </w:hyperlink>
      <w:r>
        <w:t xml:space="preserve"> "О техническом регулировании" и Градостроительному </w:t>
      </w:r>
      <w:hyperlink r:id="rId54" w:tooltip="&quot;Градостроительный кодекс Российской Федерации&quot; от 29.12.2004 N 190-ФЗ (ред. от 14.07.2022) (с изм. и доп., вступ. в силу с 01.12.2022) {КонсультантПлюс}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1.2.2. Основными нормативными документами в области капитального ремонта общего имущества многоквартирн</w:t>
      </w:r>
      <w:r>
        <w:t>ых домов являются: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Жилищный </w:t>
      </w:r>
      <w:hyperlink r:id="rId55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Градостроительный </w:t>
      </w:r>
      <w:hyperlink r:id="rId56" w:tooltip="&quot;Градостроительный кодекс Российской Федерации&quot; от 29.12.2004 N 190-ФЗ (ред. от 14.07.2022) (с изм. и доп., вступ. в силу с 01.12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57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5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color w:val="0000FF"/>
          </w:rPr>
          <w:t>закон</w:t>
        </w:r>
      </w:hyperlink>
      <w:r>
        <w:t xml:space="preserve"> от 30 декабря 2009 года N 384-ФЗ "Технический регламент о безопасности зданий и сооружений";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59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</w:t>
        </w:r>
      </w:hyperlink>
      <w:r>
        <w:t xml:space="preserve"> Новосибирской области от 5 июля 2013 года N 360-ОЗ "Об организации проведения капитального ремонта общего имущества в многоквартирных домах, расположенных на территории Новосибирской области";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0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</w:t>
        </w:r>
      </w:hyperlink>
      <w:r>
        <w:t xml:space="preserve"> содержания общего имущества многоквартирного дома, утвержденные постановлением Правительства Российской Федерации от</w:t>
      </w:r>
      <w:r>
        <w:t xml:space="preserve"> 13 августа 2006 года N 491;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1" w:tooltip="Постановление Правительства РФ от 25.01.2011 N 18 (ред. от 20.05.2017) &quot;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</w:t>
      </w:r>
      <w:r>
        <w:t>ффективности для зданий, строений, сооружений, утвержденные постановлением Правительства Российской Федерации от 25 января 2011 года N 18;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2" w:tooltip="Постановление Правительства РФ от 25.01.2011 N 18 (ред. от 20.05.2017) &quot;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домов, утвержденные постановлением Правительства Российской Федерации от 25 января 2011 года N 18;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3" w:tooltip="Постановление Правительства РФ от 21.01.2006 N 25 (ред. от 07.11.2019) &quot;Об утверждении Правил пользования жилыми помещениями&quot; ------------ Утратил силу или отменен {КонсультантПлюс}">
        <w:r>
          <w:rPr>
            <w:color w:val="0000FF"/>
          </w:rPr>
          <w:t>Правила</w:t>
        </w:r>
      </w:hyperlink>
      <w:r>
        <w:t xml:space="preserve"> пользования жилыми помещениями, утвержденные постановлением Правительства Российской Федерации от 21 января 2006 года N 25;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4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>
          <w:rPr>
            <w:color w:val="0000FF"/>
          </w:rPr>
          <w:t>Положение</w:t>
        </w:r>
      </w:hyperlink>
      <w:r>
        <w:t xml:space="preserve"> о признании помещения жилым помещением, жилого помещения непригодным для проживания и многоквартирн</w:t>
      </w:r>
      <w:r>
        <w:t>ого дома аварийным и подлежащим сносу или реконструкции, утвержденное постановлением Правительства Российской Федерации от 28 января 2006 года N 47;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5" w:tooltip="Постановление Правительства РФ от 12.02.1999 N 167 (ред. от 05.01.2015, с изм. от 24.11.2020) &quot;Об утверждении Правил пользования системами коммунального водоснабжения и канализации в Российской Федерации&quot; ------------ Утратил силу или отменен {КонсультантПлюс}">
        <w:r>
          <w:rPr>
            <w:color w:val="0000FF"/>
          </w:rPr>
          <w:t>Правила</w:t>
        </w:r>
      </w:hyperlink>
      <w:r>
        <w:t xml:space="preserve">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 года N 167;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6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</w:t>
      </w:r>
      <w:r>
        <w:t xml:space="preserve">тва, утвержденное постановлением </w:t>
      </w:r>
      <w:r>
        <w:lastRenderedPageBreak/>
        <w:t>Правительства Российской Федерации от 21 июня 2010 года N 468;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7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 {КонсультантПлюс}">
        <w:r>
          <w:rPr>
            <w:color w:val="0000FF"/>
          </w:rPr>
          <w:t>Положение</w:t>
        </w:r>
      </w:hyperlink>
      <w:r>
        <w:t xml:space="preserve"> о разработке, передаче, пользовании и хранении инструкции по эксплуатации многоквартирного дома, утве</w:t>
      </w:r>
      <w:r>
        <w:t>ржденное приказом Министерства регионального развития Российской Федерации от 1 июня 2007 года N 45;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color w:val="0000FF"/>
          </w:rPr>
          <w:t>Правила и нормы</w:t>
        </w:r>
      </w:hyperlink>
      <w:r>
        <w:t xml:space="preserve"> технической э</w:t>
      </w:r>
      <w:r>
        <w:t>ксплуатации жилищного фонда, утвержденные Постановлением Госстроя России от 27 сентября 2003 года N 170 (далее - Правила и нормы технической эксплуатации жилищного фонда);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6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<w:r>
          <w:rPr>
            <w:color w:val="0000FF"/>
          </w:rPr>
          <w:t>Правила</w:t>
        </w:r>
      </w:hyperlink>
      <w:r>
        <w:t xml:space="preserve"> технической эксплуатации тепловых энергоустановок, утвержденные приказом Министерства энергетики Российской Федерации от 24 марта 2003 года N 115;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0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года N 87 (далее - Положение о составе разделов проектной документации);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1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Положение</w:t>
        </w:r>
      </w:hyperlink>
      <w:r>
        <w:t xml:space="preserve"> об организации проведении реконструкции, ремонта и технического обслуживания жилых</w:t>
      </w:r>
      <w:r>
        <w:t xml:space="preserve"> домов, объектов коммунального хозяйства и социально-культурного назначения (ВСН 58-88(р)), утвержденное приказом Госкомархитектуры Госстроя СССР от 23 ноября 1988 года N 312;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2" w:tooltip="&quot;ВСН 57-88(р). Ведомственные строительные нормы. Положение по техническому обследованию жилых зданий&quot; (утв. Приказом Госкомархитектуры при Госстрое СССР от 06.07.1988 N 191) {КонсультантПлюс}">
        <w:r>
          <w:rPr>
            <w:color w:val="0000FF"/>
          </w:rPr>
          <w:t>Положение</w:t>
        </w:r>
      </w:hyperlink>
      <w:r>
        <w:t xml:space="preserve"> по техническому обследованию жилых зданий (ВСН 57-88(р)), утвержденное приказом Госкомархитектуры Госстроя СССР от 6 июля 1988 года N 191 (далее - ВСН 57-88);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3" w:tooltip="Ссылка на КонсультантПлюс">
        <w:r>
          <w:rPr>
            <w:color w:val="0000FF"/>
          </w:rPr>
          <w:t>Правила</w:t>
        </w:r>
      </w:hyperlink>
      <w:r>
        <w:t xml:space="preserve"> оценки физического износа жилых зданий (ВСН 53-86(р)), утвержденные приказом Госгражданстроя СССР от 24 декабря 1986 года N 446 (далее ВСН 53-86(р));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Ведом</w:t>
      </w:r>
      <w:r>
        <w:t xml:space="preserve">ственные строительные </w:t>
      </w:r>
      <w:hyperlink r:id="rId74" w:tooltip="&quot;ВСН 61-89(р). Реконструкция и капитальный ремонт жилых домов. Нормы проектирования&quot; (утв. Приказом Госкомархитектуры от 26.12.1989 N 250) {КонсультантПлюс}">
        <w:r>
          <w:rPr>
            <w:color w:val="0000FF"/>
          </w:rPr>
          <w:t>нормы</w:t>
        </w:r>
      </w:hyperlink>
      <w:r>
        <w:t xml:space="preserve"> "Реконструкция и капитальный ремонт жилых домов. Нормы проектирования" (ВСН 61-89(р)), утвержденные приказом Госкомархитектуры Госстроя СССР от 26 декабря 1989 года N 250;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5" w:tooltip="&quot;ВСН 42-85(р). Правила приемки в эксплуатацию законченных капитальным ремонтом жилых зданий&quot; (утв. Приказом Госгражданстроя СССР от 07.05.1985 N 135) (ред. от 06.05.1997) {КонсультантПлюс}">
        <w:r>
          <w:rPr>
            <w:color w:val="0000FF"/>
          </w:rPr>
          <w:t>Правила</w:t>
        </w:r>
      </w:hyperlink>
      <w:r>
        <w:t xml:space="preserve"> приемки в эксплуатацию законченных капитальным ремонтом жилых зданий (ВСН 42-85(р)), одобренные приказом Гражданстроя СССР от 7 мая 1985 года N 135 (в ред. изменений N 1, утвер</w:t>
      </w:r>
      <w:r>
        <w:t>жденных приказом Госстроя России от 6 мая 1997 года N 17-16);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6" w:tooltip="&quot;СП 13-102-2003. Правила обследования несущих строительных конструкций зданий и сооружений&quot; (принят Постановлением Госстроя РФ от 21.08.2003 N 153) {КонсультантПлюс}">
        <w:r>
          <w:rPr>
            <w:color w:val="0000FF"/>
          </w:rPr>
          <w:t>Свод правил</w:t>
        </w:r>
      </w:hyperlink>
      <w:r>
        <w:t xml:space="preserve"> "Правила обследования несущих строительных конструкций зданий и сооружений", одобренный постановлением Госстроя России от 2</w:t>
      </w:r>
      <w:r>
        <w:t>1 августа 2003 года N 153 (далее - СП 31-102-2003);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7" w:tooltip="Постановление Госстроя СССР от 29.12.1973 N 279 &quot;Об утверждении Положения о проведении планово-предупредительного ремонта производственных зданий и сооружений&quot; (вместе с &quot;МДС 13-14.2000... &quot;) ------------ Утратил силу или отменен {КонсультантПлюс}">
        <w:r>
          <w:rPr>
            <w:color w:val="0000FF"/>
          </w:rPr>
          <w:t>Положение</w:t>
        </w:r>
      </w:hyperlink>
      <w:r>
        <w:t xml:space="preserve"> о проведении планово-предуп</w:t>
      </w:r>
      <w:r>
        <w:t>редительного ремонта производственных зданий и сооружений, утвержденное постановлением Госстроя СССР от 29 декабря 1973 года N 279;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8" w:tooltip="&quot;СП 31-107-2004. Свод правил по проектированию и строительству. Архитектурно-планировочные решения многоквартирных жилых зданий&quot; (одобрен и рекомендован к применению Письмом Госстроя России от 28.04.2004 N ЛБ-131/9) {КонсультантПлюс}">
        <w:r>
          <w:rPr>
            <w:color w:val="0000FF"/>
          </w:rPr>
          <w:t>Свод правил</w:t>
        </w:r>
      </w:hyperlink>
      <w:r>
        <w:t xml:space="preserve"> "Архитектурно-планировочные решения многоквартирных жилых зданий" (СП 31-107-2004), рекомендован к применению письмом Госстроя России от 28 апреля 2004 года N ЛБ-131/9;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79" w:tooltip="&quot;МДС 13-1.99. Инструкция о составе, порядке разработки, согласования и утверждения проектно-сметной документации на капитальный ремонт жилых зданий&quot; (принята и введена в действие Постановлением Госстроя РФ от 17.12.1999 N 79) {КонсультантПлюс}">
        <w:r>
          <w:rPr>
            <w:color w:val="0000FF"/>
          </w:rPr>
          <w:t>Инструкция</w:t>
        </w:r>
      </w:hyperlink>
      <w:r>
        <w:t xml:space="preserve"> о составе, порядке разработки, согласования и утверждения проектно-сметной документации на капитальный ремонт жи</w:t>
      </w:r>
      <w:r>
        <w:t>лых зданий (МДС 13-1.99), утвержденная постановлением Госстроя России от 17 декабря 1999 года N 79;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0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Методика</w:t>
        </w:r>
      </w:hyperlink>
      <w:r>
        <w:t xml:space="preserve"> определения стоимости строительной продукции на территории Российской Федерации (МДС 81-35.2004), утвержденная постановлением Госстроя Российской Федерации от 5 марта 2004 года N 15/1 (далее - МДС 81-35.2004);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1" w:tooltip="&quot;МДС 81-38.2004. Указания по применению федеральных единичных расценок на ремонтно-строительные работы (ФЕРр-2001)&quot; (приняты и введены в действие Постановлением Госстроя РФ от 09.03.2004 N 37) ------------ Утратил силу или отменен {КонсультантПлюс}">
        <w:r>
          <w:rPr>
            <w:color w:val="0000FF"/>
          </w:rPr>
          <w:t>Указания</w:t>
        </w:r>
      </w:hyperlink>
      <w:r>
        <w:t xml:space="preserve"> по применению федеральных единых расценок на ремонтно-строительные работы (МДС 81-38.2004), утвержденные постановлением Госстроя Российской Фе</w:t>
      </w:r>
      <w:r>
        <w:t>дерации от 9 марта 2004 года N 37;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Методические </w:t>
      </w:r>
      <w:hyperlink r:id="rId82" w:tooltip="&quot;МДС 81-33.2004. Методические указания по определению величины накладных расходов в строительстве&quot; (утв. Постановлением Госстроя РФ от 12.01.2004 N 6) (ред. от 23.07.2004, с изм. от 17.03.2011) ------------ Утратил силу или отменен {КонсультантПлюс}">
        <w:r>
          <w:rPr>
            <w:color w:val="0000FF"/>
          </w:rPr>
          <w:t>указания</w:t>
        </w:r>
      </w:hyperlink>
      <w:r>
        <w:t xml:space="preserve"> по определению величины накладных расходов в строите</w:t>
      </w:r>
      <w:r>
        <w:t>льстве (МДС 81-33.2004), утвержденные постановлением Госстроя России от 12 января 2004 года N 6 (далее - МДС 81-33.2004);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 xml:space="preserve">- Методические </w:t>
      </w:r>
      <w:hyperlink r:id="rId83" w:tooltip="Постановление Госстроя РФ от 28.02.2001 N 15 &quot;Об утверждении Методических указаний по определению величины сметной прибыли в строительстве&quot; (вместе с &quot;МДС 81-25.2001...&quot;) ------------ Утратил силу или отменен {КонсультантПлюс}">
        <w:r>
          <w:rPr>
            <w:color w:val="0000FF"/>
          </w:rPr>
          <w:t>указания</w:t>
        </w:r>
      </w:hyperlink>
      <w:r>
        <w:t xml:space="preserve"> по определению величины сметной прибыли в строительстве (МДС 81-25.2001), утвержденные постановлением Госстроя России от 28 февраля 2001 года N 15 (далее - МДС 81-25.2001);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Государственные элементные сметные </w:t>
      </w:r>
      <w:hyperlink r:id="rId84" w:tooltip="&quot;ГЭСНр-2001. ГЭСНр 81-04-2001. Государственные сметные нормативы. Государственные элементные сметные нормы на ремонтно-строительные работы&quot; (утв. Приказом Минрегиона России от 13.10.2008 N 207) (ред. от 25.07.2011) ------------ Утратил силу или отменен {Консул">
        <w:r>
          <w:rPr>
            <w:color w:val="0000FF"/>
          </w:rPr>
          <w:t>нормы</w:t>
        </w:r>
      </w:hyperlink>
      <w:r>
        <w:t xml:space="preserve"> на ремонтно-строительные работы (ГЭСНр 81-04-2001), утвержденные постановлением Госстроя России от 17 декабр</w:t>
      </w:r>
      <w:r>
        <w:t>я N 77;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5" w:tooltip="&quot;ГСНр-2001. Сборник сметных норм затрат на строительство временных зданий и сооружений при производстве ремонтно-строительных работ. ГСНр-81-05-01-2001&quot; (принят и введен в действие Постановлением Госстроя РФ от 07.05.2001 N 46) ------------ Утратил силу или от">
        <w:r>
          <w:rPr>
            <w:color w:val="0000FF"/>
          </w:rPr>
          <w:t>Сборник</w:t>
        </w:r>
      </w:hyperlink>
      <w:r>
        <w:t xml:space="preserve"> сметных норм затрат на строительство временных зданий и сооружений при производстве ст</w:t>
      </w:r>
      <w:r>
        <w:t>роительно-монтажных работ (ГСНр 81-05-01-2001), утвержденный постановлением Госстроя России от 7 мая 2001 года N 46 (далее - ГСНр 81-05-01-2001);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6" w:tooltip="&quot;ГСНр-2001. Сборник сметных норм дополнительных затрат при производстве ремонтно-строительных работ в зимнее время. ГСНр 81-05-02-2001&quot; (утв. Постановлением Госстроя РФ от 19.06.2001 N 61) {КонсультантПлюс}">
        <w:r>
          <w:rPr>
            <w:color w:val="0000FF"/>
          </w:rPr>
          <w:t>Сборник</w:t>
        </w:r>
      </w:hyperlink>
      <w:r>
        <w:t xml:space="preserve"> см</w:t>
      </w:r>
      <w:r>
        <w:t>етных норм дополнительных затрат при производстве строительно-монтажных работ в зимнее время (ГСНр 81-05-02-2001), утвержденный постановлением Госстроя России от 19 июня 2001 года N 61 (далее - ГСНр 81-05-02-2001);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Технический </w:t>
      </w:r>
      <w:hyperlink r:id="rId87" w:tooltip="Постановление Правительства РФ от 02.10.2009 N 782 (ред. от 03.03.2011) &quot;Об утверждении технического регламента о безопасности лифтов&quot; ------------ Утратил силу или отменен {КонсультантПлюс}">
        <w:r>
          <w:rPr>
            <w:color w:val="0000FF"/>
          </w:rPr>
          <w:t>регламент</w:t>
        </w:r>
      </w:hyperlink>
      <w:r>
        <w:t xml:space="preserve"> о безопасности лифтов, утвержденный постановлением Правительства Российской Федерации от 2 октября 2009 года N 782;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8" w:tooltip="Приказ Минрегиона РФ от 30.12.2009 N 624 (ред. от 14.11.2011) &quot;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30 декабря 2009 года N 624 "Об утверждении Перечня видов работ по инженерным изыс</w:t>
      </w:r>
      <w:r>
        <w:t>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89" w:tooltip="Постановление Госстроя РФ от 09.03.2004 N 38 &quot;Об утверждении Изменений и дополнений к государственным элементным сметным нормам на ремонтно-строительные работы (ГЭСНр-2001). Выпуск 1&quot; {КонсультантПлюс}">
        <w:r>
          <w:rPr>
            <w:color w:val="0000FF"/>
          </w:rPr>
          <w:t>Постановление</w:t>
        </w:r>
      </w:hyperlink>
      <w:r>
        <w:t xml:space="preserve"> Госстроя России от 9 марта 2004 года N 38 "Об утверждении Изменений и дополнений к государственным элементным сметным нормам на ремонтно-строительные работы (ГЭСНР-2001). Выпуск 1";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90" w:tooltip="&quot;СП 54.13330.2011. Свод правил. Здания жилые многоквартирные. Актуализированная редакция СНиП 31-01-2003&quot; (утв. Приказом Минрегиона РФ от 24.12.2010 N 778) (ред. от 10.02.2017) ------------ Утратил силу или отменен {КонсультантПлюс}">
        <w:r>
          <w:rPr>
            <w:color w:val="0000FF"/>
          </w:rPr>
          <w:t>СП 54.13330.2011</w:t>
        </w:r>
      </w:hyperlink>
      <w:r>
        <w:t xml:space="preserve"> ЗДАНИЯ ЖИЛЫЕ МНОГОКВАРТИРНЫЕ;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91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92" w:tooltip="&quot;СП 48.13330.2011. Свод правил. Организация строительства. Актуализированная редакция СНиП 12-01-2004&quot; (утв. Приказом Минрегиона РФ от 27.12.2010 N 781) (ред. от 26.08.2016) ------------ Утратил силу или отменен {КонсультантПлюс}">
        <w:r>
          <w:rPr>
            <w:color w:val="0000FF"/>
          </w:rPr>
          <w:t>СП 48.13330.2011</w:t>
        </w:r>
      </w:hyperlink>
      <w:r>
        <w:t xml:space="preserve"> ОРГАНИЗАЦИЯ СТРОИТЕЛЬСТВА;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9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94" w:tooltip="&quot;СП 50.13330.2012. Свод правил. Тепловая защита зданий. Актуализированная редакция СНиП 23-02-2003&quot; (утв. Приказом Минрегиона России от 30.06.2012 N 265) (ред. от 15.12.2021) {КонсультантПлюс}">
        <w:r>
          <w:rPr>
            <w:color w:val="0000FF"/>
          </w:rPr>
          <w:t>СП 50.13330.2012</w:t>
        </w:r>
      </w:hyperlink>
      <w:r>
        <w:t xml:space="preserve"> ТЕПЛОВАЯ ЗАЩИТА ЗДАНИЙ;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95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96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 (ред. от 03.12.2016) {КонсультантПлюс}">
        <w:r>
          <w:rPr>
            <w:color w:val="0000FF"/>
          </w:rPr>
          <w:t>СП 61.13330.2012</w:t>
        </w:r>
      </w:hyperlink>
      <w:r>
        <w:t xml:space="preserve"> ТЕПЛОВАЯ ИЗОЛЯЦИЯ ОБОРУДОВАНИЯ И ТРУБОПР</w:t>
      </w:r>
      <w:r>
        <w:t>ОВОДОВ;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97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9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 (ред. от 10.02.2017) ------------ Утратил силу или отменен {КонсультантПлюс}">
        <w:r>
          <w:rPr>
            <w:color w:val="0000FF"/>
          </w:rPr>
          <w:t>СП 60.13330.2012</w:t>
        </w:r>
      </w:hyperlink>
      <w:r>
        <w:t xml:space="preserve"> ОТОПЛЕНИЕ, ВЕНТИЛЯЦИЯ И КОНДИЦИОНИРОВАНИЕ ВОЗДУХА;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9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100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 (ред. от 25.11.2019) ------------ Утратил силу или отменен {КонсультантПлюс}">
        <w:r>
          <w:rPr>
            <w:color w:val="0000FF"/>
          </w:rPr>
          <w:t>СП 25.13330.2012</w:t>
        </w:r>
      </w:hyperlink>
      <w:r>
        <w:t xml:space="preserve"> ОСНОВАНИЯ И ФУНДАМЕНТЫ НА ВЕЧНОМЕРЗЛЫХ ГРУНТАХ;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01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102" w:tooltip="&quot;СП 24.13330.2011. Свод правил. Свайные фундаменты. Актуализированная редакция СНиП 2.02.03-85&quot; (утв. Приказом Минрегиона России от 27.12.2010 N 786) (ред. от 24.01.2019) ------------ Утратил силу или отменен {КонсультантПлюс}">
        <w:r>
          <w:rPr>
            <w:color w:val="0000FF"/>
          </w:rPr>
          <w:t>СП 24.13330.2011</w:t>
        </w:r>
      </w:hyperlink>
      <w:r>
        <w:t xml:space="preserve"> СВАЙНЫЕ ФУНДАМЕНТЫ;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0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</w:t>
      </w:r>
      <w:hyperlink r:id="rId104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 (ред. от 27.02.2017) ------------ Утратил силу или отменен {КонсультантПлюс}">
        <w:r>
          <w:rPr>
            <w:color w:val="0000FF"/>
          </w:rPr>
          <w:t>СП 45.13330.2012</w:t>
        </w:r>
      </w:hyperlink>
      <w:r>
        <w:t xml:space="preserve"> ЗЕМЛЯНЫЕ СООРУЖЕНИЯ, ОСНОВАНИЯ И ФУНДАМЕНТЫ.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05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r>
        <w:t>1.3. Классификация ремонтов.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Система ремонтов многоквартирных домов предусматривает проведение через определенные промежутки времени регламентированных ремонтов и ремонтно-реконструктивных преобразований. Межремонтные сроки и примерные объемы ремонтов и ремонтно-реконструктивных преоб</w:t>
      </w:r>
      <w:r>
        <w:t xml:space="preserve">разований для цели долгосрочного планирования рекомендуется принимать в соответствии с </w:t>
      </w:r>
      <w:hyperlink r:id="rId106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ВСН 58-88(р)</w:t>
        </w:r>
      </w:hyperlink>
      <w:r>
        <w:t>, а при среднесрочном и краткосрочном планировании - уточняются на основании технического состояния, архитектурно-планировочных и конструктивных особенностей многоквартирных домов.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Капитальный ремонт зданий - замена или восстановление от</w:t>
      </w:r>
      <w:r>
        <w:t xml:space="preserve">дельных частей или целых конструкций (за исключением полной замены основных конструкций, срок которых определяет срок службы многоквартирного дома в целом) и инженерно-технического оборудования зданий в связи с их физическим износом и разрушением, а также </w:t>
      </w:r>
      <w:r>
        <w:t>устранение, в необходимых случаях, последствий функционального (морального) износа конструкций и проведения работ по повышению уровня внутреннего благоустройства, т.е. проведение модернизации зданий. При капитальном ремонте ликвидируется физический (частич</w:t>
      </w:r>
      <w:r>
        <w:t>но) и функциональный (частично или полностью) износ зданий. Капитальный ремонт предусматривает замену одной, нескольких или всех систем инженерного оборудования, а также приведение в исправное состояние всех конструктивных элементов дома.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Капитальный ремон</w:t>
      </w:r>
      <w:r>
        <w:t>т подразделяется на комплексный капитальный ремонт и выборочный: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комплексный капитальный ремонт - это ремонт с заменой конструктивных элементов и инженерного оборудования и их модернизацией. Он включает работы, охватывающие все здание в целом или его от</w:t>
      </w:r>
      <w:r>
        <w:t>дельные секции, при котором возмещается их физический и функциональный износ;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выборочный капитальный ремонт - это ремонт с полной или частичной заменой отдельных конструктивных элементов зданий и сооружений или оборудования, направленный на полное возме</w:t>
      </w:r>
      <w:r>
        <w:t>щение их физического и частично функционального износа.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Региональная программа капитального ремонта многоквартирных домов, расположенных в Новосибирской области, предусматривает проведение капитального ремонта по отдельным конструктивным элементам многоква</w:t>
      </w:r>
      <w:r>
        <w:t>ртирного дома.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r>
        <w:t>1.4. Экспертиза проектной документации.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Экспертиза проектной документации на капитальный ремонт конструктивных элементов общего имущества в многоквартирных домах проводится в соответствии с Градостроительным </w:t>
      </w:r>
      <w:hyperlink r:id="rId107" w:tooltip="&quot;Градостроительный кодекс Российской Федерации&quot; от 29.12.2004 N 190-ФЗ (ред. от 14.07.2022) (с изм. и доп., вступ. в силу с 01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bookmarkStart w:id="3" w:name="P187"/>
      <w:bookmarkEnd w:id="3"/>
      <w:r>
        <w:t>2. Обоснование и разработка перечня работ по капитальному ремонту многоквартирных домов.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r>
        <w:t>2.1. Обоснование перечня работ по капитальному ремонту многоквартирных домов. Общие положения.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2.1.1. Состав общего имущества многоквартирных домов указан в </w:t>
      </w:r>
      <w:hyperlink w:anchor="P62" w:tooltip="1.1. Общее имущество многоквартирных домов, подлежащее капитальному ремонту.">
        <w:r>
          <w:rPr>
            <w:color w:val="0000FF"/>
          </w:rPr>
          <w:t>разделе 1.1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2.1.2. </w:t>
      </w:r>
      <w:hyperlink r:id="rId108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Перечень</w:t>
        </w:r>
      </w:hyperlink>
      <w:r>
        <w:t xml:space="preserve"> работ, выполняемых при капитальном ремонте жилищного фонда, приведен в приложении 9 к ВСН 58-88(р). В </w:t>
      </w:r>
      <w:hyperlink r:id="rId10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приложении 3</w:t>
        </w:r>
      </w:hyperlink>
      <w:r>
        <w:t xml:space="preserve"> к ВСН 58-88(р) приведен перечень конструктивных элементов, инженерных систем и оборудования и примерны</w:t>
      </w:r>
      <w:r>
        <w:t>е сроки их эксплуатации до проведения капитального ремонта. Перечень охватывает все разнообразие многоквартирных домов по конструктивным характеристикам и инженерному обустройству, построенных и эксплуатируемых на момент выхода данного нормативного докумен</w:t>
      </w:r>
      <w:r>
        <w:t xml:space="preserve">та, и, следовательно, применимым для целей настоящих методических рекомендаций в рамках, установленных </w:t>
      </w:r>
      <w:hyperlink r:id="rId110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статьей 14</w:t>
        </w:r>
      </w:hyperlink>
      <w:r>
        <w:t xml:space="preserve"> Закона Новосибирской области N 360-ОЗ.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2.1.3. Правилами и нормами технической эксплуатации жилищного фонда (</w:t>
      </w:r>
      <w:hyperlink r:id="rId11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color w:val="0000FF"/>
          </w:rPr>
          <w:t>приложение 8</w:t>
        </w:r>
      </w:hyperlink>
      <w:r>
        <w:t xml:space="preserve"> Правил) также рекомендован перечень ремонтно-строительных работ, выполняемых при капитальном ремонте жилищного фонда, который существенно расширен по сравнению с перечнем, рекомендуемым </w:t>
      </w:r>
      <w:hyperlink r:id="rId112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ВСН 58-88(р)</w:t>
        </w:r>
      </w:hyperlink>
      <w:r>
        <w:t>, за счет работ по модернизации, связанных с восстановлением или заменой отдельных частей зданий (сооруже</w:t>
      </w:r>
      <w:r>
        <w:t>ний) или целых конструкций, деталей и инженерно-технического оборудования в связи с их физическим износом и разрушением на изготовленные из новых и современных материалов, более долговечных и экономичных, улучшающих их эксплуатационные показатели.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1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2.1.4. Необходимо иметь в виду, что работы по </w:t>
      </w:r>
      <w:r>
        <w:t xml:space="preserve">модернизации как составной части капитального ремонта идентичны ряду работ, выполняемых в процессе реконструкции многоквартирных домов. </w:t>
      </w:r>
      <w:proofErr w:type="gramStart"/>
      <w:r>
        <w:t>Например</w:t>
      </w:r>
      <w:proofErr w:type="gramEnd"/>
      <w:r>
        <w:t xml:space="preserve">: оборудование (вновь) и полная замена инженерных систем, ремонт или замена лифтов, ремонт </w:t>
      </w:r>
      <w:r>
        <w:lastRenderedPageBreak/>
        <w:t xml:space="preserve">встроенных помещений </w:t>
      </w:r>
      <w:r>
        <w:t>в зданиях. Существенным признаком работ по модернизации, проводимых при любом виде капитального ремонта, является их выполнение в существующих габаритах многоквартирного дома. При реконструкции многоквартирных домов выполняются работы по надстройке, пристр</w:t>
      </w:r>
      <w:r>
        <w:t>ойке и другие работы, связанные с изменением габаритов дома, а иногда и его назначением.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14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</w:t>
      </w:r>
      <w:r>
        <w:t>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2.1.5. Следует также разграничивать, вследствие различных источников финансирования, работы по капитальному ремонту и текущему ремонту, поскольку работы по текущему ремонту являются работами профилактическ</w:t>
      </w:r>
      <w:r>
        <w:t>ого характера, направленными не на ликвидацию или снижение уровня физического износа, а на предотвращение преждевременного износа конструктивных элементов, инженерных систем и оборудования, и заключаются в устранении отдельных неисправностей или замене отд</w:t>
      </w:r>
      <w:r>
        <w:t>ельных частей конструктивных элементов, инженерных систем и оборудования, имеющих сроки службы, соответствующие усредненным срокам эксплуатации зданий между текущими ремонтами. Примерные усредненные сроки эксплуатации зданий между текущими ремонтами и капи</w:t>
      </w:r>
      <w:r>
        <w:t xml:space="preserve">тальными ремонтами многоквартирных домов приведены в </w:t>
      </w:r>
      <w:hyperlink r:id="rId11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приложении 2</w:t>
        </w:r>
      </w:hyperlink>
      <w:r>
        <w:t xml:space="preserve"> к ВСН 58-88(р)</w:t>
      </w:r>
      <w:r>
        <w:t xml:space="preserve">. Примерные рекомендуемые перечни работ по текущему ремонту приведены в </w:t>
      </w:r>
      <w:hyperlink r:id="rId116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>
        <w:r>
          <w:rPr>
            <w:color w:val="0000FF"/>
          </w:rPr>
          <w:t>приложении 7</w:t>
        </w:r>
      </w:hyperlink>
      <w:r>
        <w:t xml:space="preserve"> к ВСН 58-88(р) и </w:t>
      </w:r>
      <w:hyperlink r:id="rId11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color w:val="0000FF"/>
          </w:rPr>
          <w:t>приложении 7</w:t>
        </w:r>
      </w:hyperlink>
      <w:r>
        <w:t xml:space="preserve"> к "Правилам и нормам технической эксплуатации жилищного фонда".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bookmarkStart w:id="4" w:name="P198"/>
      <w:bookmarkEnd w:id="4"/>
      <w:r>
        <w:t>2.2. Особенности ремонта, модернизации и замены лифтового оборудования, признанного непригодным для эксплу</w:t>
      </w:r>
      <w:r>
        <w:t>атации.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18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2.2.1. Согласно </w:t>
      </w:r>
      <w:hyperlink r:id="rId119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</w:t>
        </w:r>
        <w:r>
          <w:rPr>
            <w:color w:val="0000FF"/>
          </w:rPr>
          <w:t>атье 166</w:t>
        </w:r>
      </w:hyperlink>
      <w:r>
        <w:t xml:space="preserve"> Жилищного кодекса Российской Федерации к видам работ по капитальному ремонту многоквартирных домов относится ремонт или замена лифтового оборудования, признанного непригодным для эксплуатации, и при необходимости ремонт лифтовых шахт.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2.2.2. В соо</w:t>
      </w:r>
      <w:r>
        <w:t xml:space="preserve">тветствии с требованиями </w:t>
      </w:r>
      <w:hyperlink r:id="rId120" w:tooltip="&quot;ГОСТ Р 55964-2014. Национальный стандарт Российской Федерации. Лифты. Общие требования безопасности при эксплуатации&quot; (утв. и введен в действие Приказом Росстандарта от 06.03.2014 N 93-ст) {КонсультантПлюс}">
        <w:r>
          <w:rPr>
            <w:color w:val="0000FF"/>
          </w:rPr>
          <w:t>ГОСТ Р 55964-2014</w:t>
        </w:r>
      </w:hyperlink>
      <w:r>
        <w:t xml:space="preserve"> "Лифты. Общие требования безопасности при эксплуатации" под ремонтом лифтового оборудования следует понимать ком</w:t>
      </w:r>
      <w:r>
        <w:t>плекс работ (услуг), направленных на восстановление эксплуатационных характеристик лифта, продление срока его службы и не затрагивающих металлоконструкций лифта (то есть: модернизацию лифта), а именно: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21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экспертному обследованию лифта;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проектные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строительно-монтажн</w:t>
      </w:r>
      <w:r>
        <w:t>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по замене узлов и агрегатов, не затрагивающих металлоконструкций лифта, в том числе работы по замене электродвигателя главного привода, редуктора главного привода (лебедки) канатоведущего шкива, тормозного устройства, ограничителя скоро</w:t>
      </w:r>
      <w:r>
        <w:t>сти, станции управления лифтом, привода дверей кабины, купе кабины лифта, створок дверей шахты и кабины, пружинной и балансировочной подвески кабины, противовеса, канатов, частотного регулятора, электродвигателя, пульта управления, устройств защиты и контр</w:t>
      </w:r>
      <w:r>
        <w:t>оля;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пусконаладочные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техническому освидетельствованию лифта;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утилизации демонтированного лифтового оборудования.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2.2.3. Перечень работ по ремонту лифтового оборудования формируется на основании результато</w:t>
      </w:r>
      <w:r>
        <w:t xml:space="preserve">в обследования лифта, отработавшего нормативный срок службы, которое осуществляется в соответствии с требованиями </w:t>
      </w:r>
      <w:hyperlink r:id="rId122" w:tooltip="&quot;ГОСТ Р 55964-2014. Национальный стандарт Российской Федерации. Лифты. Общие требования безопасности при эксплуатации&quot; (утв. и введен в действие Приказом Росстандарта от 06.03.2014 N 93-ст) {КонсультантПлюс}">
        <w:r>
          <w:rPr>
            <w:color w:val="0000FF"/>
          </w:rPr>
          <w:t>ГОСТ Р 55964-2014</w:t>
        </w:r>
      </w:hyperlink>
      <w:r>
        <w:t>. Под ремонтом лифтового</w:t>
      </w:r>
      <w:r>
        <w:t xml:space="preserve"> оборудования, для целей настоящего раздела, понимается комплексный ремонт и замена всех узлов и агрегатов, входящих в состав лифтового оборудования. Замена отдельных узлов, агрегатов или их элементов является текущим ремонтом лифтового оборудования.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23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 xml:space="preserve">2.2.4. </w:t>
      </w:r>
      <w:proofErr w:type="gramStart"/>
      <w:r>
        <w:t>Под заменой лифтового оборудовани</w:t>
      </w:r>
      <w:r>
        <w:t>я</w:t>
      </w:r>
      <w:proofErr w:type="gramEnd"/>
      <w:r>
        <w:t xml:space="preserve"> следует понимать комплекс работ (услуг) по замене лифта, непригодного к эксплуатации, на новый срок. В состав работ (услуг) по замене лифта включаются: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экспертному обследованию лифта, отработавшего нормативный срок службы;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проектны</w:t>
      </w:r>
      <w:r>
        <w:t>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строительно-монтажные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по демонтажу и установке лифта;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пусконаладочные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полному техническому освидетельствованию лифта, проводимому после установки нового лифта;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работы (услуги) по утилизации демо</w:t>
      </w:r>
      <w:r>
        <w:t>нтированного лифтового оборудования.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2.2.5. Состав работ по ремонту лифтовых шахт также определяется на основании результатов </w:t>
      </w:r>
      <w:proofErr w:type="gramStart"/>
      <w:r>
        <w:t>экспертного обследования</w:t>
      </w:r>
      <w:proofErr w:type="gramEnd"/>
      <w:r>
        <w:t xml:space="preserve"> отработавшего нормативный срок лифта.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2"/>
      </w:pPr>
      <w:bookmarkStart w:id="5" w:name="P222"/>
      <w:bookmarkEnd w:id="5"/>
      <w:r>
        <w:t>2.3. Перечень работ по капитальному ремонту многоквартирных домов,</w:t>
      </w:r>
      <w:r>
        <w:t xml:space="preserve"> подлежащих к включению в состав работ, финансируемых за счет средств фондов капитального ремонта, сформированных в соответствии с </w:t>
      </w:r>
      <w:hyperlink r:id="rId124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Законом</w:t>
        </w:r>
      </w:hyperlink>
      <w:r>
        <w:t xml:space="preserve"> Новосибирской области N 360-ОЗ.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2.3.1.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приведен в </w:t>
      </w:r>
      <w:hyperlink w:anchor="P227" w:tooltip="Таблица 1">
        <w:r>
          <w:rPr>
            <w:color w:val="0000FF"/>
          </w:rPr>
          <w:t>таблице 1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Положения настоящих методических рекомендаций распространяются на многоквартирные дома, подлежащие капитальному ремонту без прекращения их эксплуатации. В результате проведенного капитального ремонта дол</w:t>
      </w:r>
      <w:r>
        <w:t>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систем, которые имеют более короткие сроки службы между оче</w:t>
      </w:r>
      <w:r>
        <w:t>редными (по нормативному сроку службы) капитальными ремонтами, чем несущие конструкции.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2.3.2. Последовательная и методическая привязка технологических процессов к перечню работ, приведенных в таблице 1 настоящих рекомендаций, содержится в </w:t>
      </w:r>
      <w:hyperlink w:anchor="P394" w:tooltip="3. Порядок включения в перечень работ по капитальному ремонту многоквартирных домов работ по модернизации конструкций, инженерных систем и других элементов жилых зданий, а также повышению энергетической эффективности многоквартирных домов.">
        <w:r>
          <w:rPr>
            <w:color w:val="0000FF"/>
          </w:rPr>
          <w:t>разделе 3</w:t>
        </w:r>
      </w:hyperlink>
      <w:r>
        <w:t>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jc w:val="right"/>
        <w:outlineLvl w:val="3"/>
      </w:pPr>
      <w:bookmarkStart w:id="6" w:name="P227"/>
      <w:bookmarkEnd w:id="6"/>
      <w:r>
        <w:t>Таблица 1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sectPr w:rsidR="003D648D">
          <w:headerReference w:type="default" r:id="rId125"/>
          <w:footerReference w:type="default" r:id="rId126"/>
          <w:headerReference w:type="first" r:id="rId127"/>
          <w:footerReference w:type="first" r:id="rId1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10828"/>
      </w:tblGrid>
      <w:tr w:rsidR="003D648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 xml:space="preserve">Наименование видов работ в соответствии со </w:t>
            </w:r>
            <w:hyperlink r:id="rId129" w:tooltip="&quot;Жилищный кодекс Российской Федерации&quot; от 29.12.2004 N 188-ФЗ (ред. от 21.11.2022) {КонсультантПлюс}">
              <w:r>
                <w:rPr>
                  <w:color w:val="0000FF"/>
                </w:rPr>
                <w:t>статьей 166</w:t>
              </w:r>
            </w:hyperlink>
            <w:r>
              <w:t xml:space="preserve"> Жилищного кодекса, </w:t>
            </w:r>
            <w:hyperlink r:id="rId130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      <w:r>
                <w:rPr>
                  <w:color w:val="0000FF"/>
                </w:rPr>
                <w:t>статьей 14</w:t>
              </w:r>
            </w:hyperlink>
            <w:r>
              <w:t xml:space="preserve"> Закона Новосибирской области N 360-ОЗ</w:t>
            </w:r>
          </w:p>
        </w:tc>
        <w:tc>
          <w:tcPr>
            <w:tcW w:w="10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>Подвиды и перечень работ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1082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1. Ремонт или замена инженерных систем:</w:t>
            </w:r>
          </w:p>
          <w:p w:rsidR="003D648D" w:rsidRDefault="00906D6A">
            <w:pPr>
              <w:pStyle w:val="ConsPlusNormal0"/>
              <w:jc w:val="both"/>
            </w:pPr>
            <w:r>
              <w:t>1.1. Холодного водоснабжения, в том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>1.1.1. Ремонт или замена разводящих магистралей и стояков.</w:t>
            </w:r>
          </w:p>
          <w:p w:rsidR="003D648D" w:rsidRDefault="00906D6A">
            <w:pPr>
              <w:pStyle w:val="ConsPlusNormal0"/>
              <w:jc w:val="both"/>
            </w:pPr>
            <w:r>
              <w:t>1.1.2. Ремонт или замена водомерных узлов.</w:t>
            </w:r>
          </w:p>
          <w:p w:rsidR="003D648D" w:rsidRDefault="00906D6A">
            <w:pPr>
              <w:pStyle w:val="ConsPlusNormal0"/>
              <w:jc w:val="both"/>
            </w:pPr>
            <w:r>
              <w:t>1.1.3. Замена запорной арматуры, в том числе на ответвлении от стояков в квартиру.</w:t>
            </w:r>
          </w:p>
          <w:p w:rsidR="003D648D" w:rsidRDefault="00906D6A">
            <w:pPr>
              <w:pStyle w:val="ConsPlusNormal0"/>
              <w:jc w:val="both"/>
            </w:pPr>
            <w:r>
              <w:t>1.1.4. Ремонт или замена в к</w:t>
            </w:r>
            <w:r>
              <w:t>омплексе оборудования повысительных насосных установок.</w:t>
            </w:r>
          </w:p>
          <w:p w:rsidR="003D648D" w:rsidRDefault="00906D6A">
            <w:pPr>
              <w:pStyle w:val="ConsPlusNormal0"/>
              <w:jc w:val="both"/>
            </w:pPr>
            <w:r>
              <w:t>1.1.5. Ремонт или замена оборудования, трубопроводов и оснащения пожарного водопровода.</w:t>
            </w:r>
          </w:p>
          <w:p w:rsidR="003D648D" w:rsidRDefault="00906D6A">
            <w:pPr>
              <w:pStyle w:val="ConsPlusNormal0"/>
              <w:jc w:val="both"/>
            </w:pPr>
            <w:r>
              <w:t>1.2. Ремонт или замена системы горячего водоснабжения, в том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>1.2.1. Ремонт или замена разводящих магистралей и стояков.</w:t>
            </w:r>
          </w:p>
          <w:p w:rsidR="003D648D" w:rsidRDefault="00906D6A">
            <w:pPr>
              <w:pStyle w:val="ConsPlusNormal0"/>
              <w:jc w:val="both"/>
            </w:pPr>
            <w:r>
              <w:t>1.2.2. Ремонт или замена температурных регуляторов жидкости, теплообменников, бойлеров, насосных установок и другого оборудования (в составе общего имущества) в комплексе для приготовления и подачи</w:t>
            </w:r>
            <w:r>
              <w:t xml:space="preserve"> горячей воды в распределительную сеть.</w:t>
            </w:r>
          </w:p>
          <w:p w:rsidR="003D648D" w:rsidRDefault="00906D6A">
            <w:pPr>
              <w:pStyle w:val="ConsPlusNormal0"/>
              <w:jc w:val="both"/>
            </w:pPr>
            <w:r>
              <w:t>1.2.3. Замена запорной арматуры, в том числе на ответвлении от стояков в квартиру.</w:t>
            </w:r>
          </w:p>
          <w:p w:rsidR="003D648D" w:rsidRDefault="00906D6A">
            <w:pPr>
              <w:pStyle w:val="ConsPlusNormal0"/>
              <w:jc w:val="both"/>
            </w:pPr>
            <w:r>
              <w:t>1.3. Ремонт или замена системы канализования и водоотведения, в том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1.3.1. Ремонт или замена выпусков, сборных трубопроводов, </w:t>
            </w:r>
            <w:r>
              <w:t>стояков и вытяжек с устройством звукоизоляции.</w:t>
            </w:r>
          </w:p>
          <w:p w:rsidR="003D648D" w:rsidRDefault="00906D6A">
            <w:pPr>
              <w:pStyle w:val="ConsPlusNormal0"/>
              <w:jc w:val="both"/>
            </w:pPr>
            <w:r>
              <w:t>1.3.2. Ремонт или замена выпуска трубопровода до первого колодца, в случае разграничения балансовой принадлежности и эксплуатационной ответственности по договору с ресурсоснабжающей организацией по врезке в магистраль, но не более 10 м от стены дома.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1.4. </w:t>
            </w:r>
            <w:r>
              <w:t>Ремонт или замена системы отопления, в том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>1.4.1. Ремонт или замена разводящих магистралей и стояков.</w:t>
            </w:r>
          </w:p>
          <w:p w:rsidR="003D648D" w:rsidRDefault="00906D6A">
            <w:pPr>
              <w:pStyle w:val="ConsPlusNormal0"/>
              <w:jc w:val="both"/>
            </w:pPr>
            <w:r>
              <w:t>1.4.2. Замена запорной и регулировочной арматуры, в том числе на ответвлении от стояков к отопительным приборам в жилых помещениях.</w:t>
            </w:r>
          </w:p>
          <w:p w:rsidR="003D648D" w:rsidRDefault="00906D6A">
            <w:pPr>
              <w:pStyle w:val="ConsPlusNormal0"/>
              <w:jc w:val="both"/>
            </w:pPr>
            <w:r>
              <w:t>1.4.3. Перегруп</w:t>
            </w:r>
            <w:r>
              <w:t>пировка или замена отопительных приборов в местах общего пользования.</w:t>
            </w:r>
          </w:p>
          <w:p w:rsidR="003D648D" w:rsidRDefault="00906D6A">
            <w:pPr>
              <w:pStyle w:val="ConsPlusNormal0"/>
              <w:jc w:val="both"/>
            </w:pPr>
            <w:r>
              <w:t>1.4.4. Ремонт или замена в комплексе оборудования ИТП (индивидуальных тепловых пунктов) и при наличии повысительных насосных установок.</w:t>
            </w:r>
          </w:p>
          <w:p w:rsidR="003D648D" w:rsidRDefault="00906D6A">
            <w:pPr>
              <w:pStyle w:val="ConsPlusNormal0"/>
              <w:jc w:val="both"/>
            </w:pPr>
            <w:r>
              <w:t>1.5. Ремонт или замена системы газоснабжения, в то</w:t>
            </w:r>
            <w:r>
              <w:t>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>1.5.1. Ремонт или замена внутридомовых разводящих магистралей и стояков, в том числе по фасаду многоквартирного дома.</w:t>
            </w:r>
          </w:p>
          <w:p w:rsidR="003D648D" w:rsidRDefault="00906D6A">
            <w:pPr>
              <w:pStyle w:val="ConsPlusNormal0"/>
              <w:jc w:val="both"/>
            </w:pPr>
            <w:r>
              <w:t>1.5.2. Замена запорной и регулировочной арматуры, в том числе на ответвлении от стояков к бытовым газовым приборам в жилых помеще</w:t>
            </w:r>
            <w:r>
              <w:t>ниях.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3D648D" w:rsidRDefault="003D648D">
            <w:pPr>
              <w:pStyle w:val="ConsPlusNormal0"/>
              <w:jc w:val="both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D648D" w:rsidRDefault="003D648D">
            <w:pPr>
              <w:pStyle w:val="ConsPlusNormal0"/>
              <w:jc w:val="both"/>
            </w:pPr>
          </w:p>
        </w:tc>
        <w:tc>
          <w:tcPr>
            <w:tcW w:w="10828" w:type="dxa"/>
            <w:tcBorders>
              <w:top w:val="nil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1.6. Ремонт или замена системы электроснабжения, в том числе:</w:t>
            </w:r>
          </w:p>
          <w:p w:rsidR="003D648D" w:rsidRDefault="00906D6A">
            <w:pPr>
              <w:pStyle w:val="ConsPlusNormal0"/>
              <w:jc w:val="both"/>
            </w:pPr>
            <w:r>
              <w:t>1.6.1. Ремонт или замена ГРЩ (главный распределительный щит), распределительных и групповых щитов.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1.6.2. Ремонт или замена внутридомовых разводящих магистралей и стояков коммунального </w:t>
            </w:r>
            <w:r>
              <w:t>и квартирного освещения.</w:t>
            </w:r>
          </w:p>
          <w:p w:rsidR="003D648D" w:rsidRDefault="00906D6A">
            <w:pPr>
              <w:pStyle w:val="ConsPlusNormal0"/>
              <w:jc w:val="both"/>
            </w:pPr>
            <w:r>
              <w:t>1.6.3. Замена внутридомовых электрических сетей до входных клемм вводных автоматов в этажных щитках.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1.6.4. Замена ответвлений от этажных щитков или коробок квартирных счетчиков, установочных и осветительных приборов коммунального </w:t>
            </w:r>
            <w:r>
              <w:t>освещения.</w:t>
            </w:r>
          </w:p>
          <w:p w:rsidR="003D648D" w:rsidRDefault="00906D6A">
            <w:pPr>
              <w:pStyle w:val="ConsPlusNormal0"/>
              <w:jc w:val="both"/>
            </w:pPr>
            <w:r>
              <w:t>1.6.5. Замена электрических сетей для питания электрооборудования лифтов и электрооборудования для обеспечения работы инженерных систем.</w:t>
            </w:r>
          </w:p>
          <w:p w:rsidR="003D648D" w:rsidRDefault="00906D6A">
            <w:pPr>
              <w:pStyle w:val="ConsPlusNormal0"/>
              <w:jc w:val="both"/>
            </w:pPr>
            <w:r>
              <w:t>1.6.6. Замена питающего кабеля от ВРУ до опоры воздушной линии при организации воздушного ввода в здание.</w:t>
            </w:r>
          </w:p>
          <w:p w:rsidR="003D648D" w:rsidRDefault="00906D6A">
            <w:pPr>
              <w:pStyle w:val="ConsPlusNormal0"/>
              <w:jc w:val="both"/>
            </w:pPr>
            <w:r>
              <w:t>1.6.7. Приемо-сдаточные испытания.</w:t>
            </w:r>
          </w:p>
          <w:p w:rsidR="003D648D" w:rsidRDefault="00906D6A">
            <w:pPr>
              <w:pStyle w:val="ConsPlusNormal0"/>
              <w:jc w:val="both"/>
            </w:pPr>
            <w:r>
              <w:t>1.6.8. Ремонт или замена освещения в чердачном помещении при наличии инженерных сетей в данном помещении.</w:t>
            </w:r>
          </w:p>
          <w:p w:rsidR="003D648D" w:rsidRDefault="00906D6A">
            <w:pPr>
              <w:pStyle w:val="ConsPlusNormal0"/>
              <w:jc w:val="both"/>
            </w:pPr>
            <w:r>
              <w:t>1.6.9. Модернизация внутридомовой системы электроснабжения в многоквартирных домах, оборудованных системой автономн</w:t>
            </w:r>
            <w:r>
              <w:t>ого газоснабжения с использованием газгольдера, с возможностью перехода многоквартирного дома с газовых напольных плит на бытовые напольные электроплиты. Указанная модернизация системы электроснабжения проводится с согласия собственников помещений, оформле</w:t>
            </w:r>
            <w:r>
              <w:t>нного решением общего собрания, при условии получения ими положительного ответа ресурсоснабжающей организации на заявку о технологическом присоединении к электрически сетям с учетом дополнительной и ранее присоединенной нагрузки. Проектная документация дол</w:t>
            </w:r>
            <w:r>
              <w:t>жна содержать расчет нагрузок и сечений применяемого кабеля при переходе на бытовые напольные электроплиты. Границы проведения капитального ремонта не изменяются.</w:t>
            </w:r>
          </w:p>
          <w:p w:rsidR="003D648D" w:rsidRDefault="00906D6A">
            <w:pPr>
              <w:pStyle w:val="ConsPlusNormal0"/>
              <w:jc w:val="both"/>
            </w:pPr>
            <w:r>
              <w:t>2. Общие для всех инженерных систем работы:</w:t>
            </w:r>
          </w:p>
          <w:p w:rsidR="003D648D" w:rsidRDefault="00906D6A">
            <w:pPr>
              <w:pStyle w:val="ConsPlusNormal0"/>
              <w:jc w:val="both"/>
            </w:pPr>
            <w:r>
              <w:t>2.1. Устройство заземления при замене стояков и с</w:t>
            </w:r>
            <w:r>
              <w:t>тальных трубопроводов на пластиковые.</w:t>
            </w:r>
          </w:p>
          <w:p w:rsidR="003D648D" w:rsidRDefault="00906D6A">
            <w:pPr>
              <w:pStyle w:val="ConsPlusNormal0"/>
              <w:jc w:val="both"/>
            </w:pPr>
            <w:r>
              <w:t>2.2. Замена общедомового прибора учета в случае истечения срока службы прибора на момент проведения капитального ремонта инженерной системы.</w:t>
            </w:r>
          </w:p>
          <w:p w:rsidR="003D648D" w:rsidRDefault="00906D6A">
            <w:pPr>
              <w:pStyle w:val="ConsPlusNormal0"/>
              <w:jc w:val="both"/>
            </w:pPr>
            <w:r>
              <w:t>2.3. Демонтаж ограждающих конструкций, препятствующих доступу к инженерным ко</w:t>
            </w:r>
            <w:r>
              <w:t>ммуникациям в местах общего пользования, при наличии технического заключения о необходимости проведения данного вида работ, без учета затрат на материалы.</w:t>
            </w:r>
          </w:p>
          <w:p w:rsidR="003D648D" w:rsidRDefault="00906D6A">
            <w:pPr>
              <w:pStyle w:val="ConsPlusNormal0"/>
              <w:jc w:val="both"/>
            </w:pPr>
            <w:r>
              <w:t>2.4. Герметизация вводов и выпусков инженерных сетей в наружных стенах с устройством приямка при необ</w:t>
            </w:r>
            <w:r>
              <w:t>ходимости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13550" w:type="dxa"/>
            <w:gridSpan w:val="3"/>
            <w:tcBorders>
              <w:top w:val="nil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t xml:space="preserve">(в ред. приказов министерства ЖКХиЭ Новосибирской области от 14.09.2016 </w:t>
            </w:r>
            <w:hyperlink r:id="rId131" w:tooltip="Приказ министерства ЖКХиЭ Новосибирской области от 14.09.2016 N 1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178</w:t>
              </w:r>
            </w:hyperlink>
            <w:r>
              <w:t>,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от 24.03.2017 </w:t>
            </w:r>
            <w:hyperlink r:id="rId132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71</w:t>
              </w:r>
            </w:hyperlink>
            <w:r>
              <w:t xml:space="preserve">, от 27.11.2020 </w:t>
            </w:r>
            <w:hyperlink r:id="rId133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226</w:t>
              </w:r>
            </w:hyperlink>
            <w:r>
              <w:t>)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 xml:space="preserve">Ремонт или замена лифтового оборудования, признанного </w:t>
            </w:r>
            <w:r>
              <w:lastRenderedPageBreak/>
              <w:t>непригодным для эксплуатации, при необходимости ремонт лифтовых шахт</w:t>
            </w:r>
          </w:p>
        </w:tc>
        <w:tc>
          <w:tcPr>
            <w:tcW w:w="1082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lastRenderedPageBreak/>
              <w:t>Ремонт и замена лифтового оборудования с его модернизацией, в т.ч.:</w:t>
            </w:r>
          </w:p>
          <w:p w:rsidR="003D648D" w:rsidRDefault="00906D6A">
            <w:pPr>
              <w:pStyle w:val="ConsPlusNormal0"/>
              <w:jc w:val="both"/>
            </w:pPr>
            <w:r>
              <w:t>1. Полная замена лифтового оборудования, признанного непригодным для эксплуатации.</w:t>
            </w:r>
          </w:p>
          <w:p w:rsidR="003D648D" w:rsidRDefault="00906D6A">
            <w:pPr>
              <w:pStyle w:val="ConsPlusNormal0"/>
              <w:jc w:val="both"/>
            </w:pPr>
            <w:r>
              <w:t>2. Ремонт при необходимости шахт, замена приставных шахт.</w:t>
            </w:r>
          </w:p>
          <w:p w:rsidR="003D648D" w:rsidRDefault="00906D6A">
            <w:pPr>
              <w:pStyle w:val="ConsPlusNormal0"/>
              <w:jc w:val="both"/>
            </w:pPr>
            <w:r>
              <w:t>3. Ремонт машинных помещений.</w:t>
            </w:r>
          </w:p>
          <w:p w:rsidR="003D648D" w:rsidRDefault="00906D6A">
            <w:pPr>
              <w:pStyle w:val="ConsPlusNormal0"/>
              <w:jc w:val="both"/>
            </w:pPr>
            <w:r>
              <w:lastRenderedPageBreak/>
              <w:t>4. Ремонт, замена элементов автоматизации и диспетчеризация лифтового оборудования.</w:t>
            </w:r>
          </w:p>
          <w:p w:rsidR="003D648D" w:rsidRDefault="00906D6A">
            <w:pPr>
              <w:pStyle w:val="ConsPlusNormal0"/>
              <w:jc w:val="both"/>
            </w:pPr>
            <w:r>
              <w:t>5. Оборудование устройств, необходимых для подключения к действующим системам, автоматизация и диспетчеризация лифтового оборудования.</w:t>
            </w:r>
          </w:p>
          <w:p w:rsidR="003D648D" w:rsidRDefault="00906D6A">
            <w:pPr>
              <w:pStyle w:val="ConsPlusNormal0"/>
              <w:jc w:val="both"/>
            </w:pPr>
            <w:r>
              <w:t>6. Пусконаладочные работы и техническое освидетельствование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13550" w:type="dxa"/>
            <w:gridSpan w:val="3"/>
            <w:tcBorders>
              <w:top w:val="nil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34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24.03.2017 N 71)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Ремонт крыш</w:t>
            </w:r>
          </w:p>
        </w:tc>
        <w:tc>
          <w:tcPr>
            <w:tcW w:w="1082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1. Ремонт конструкций крыш:</w:t>
            </w:r>
          </w:p>
          <w:p w:rsidR="003D648D" w:rsidRDefault="00906D6A">
            <w:pPr>
              <w:pStyle w:val="ConsPlusNormal0"/>
              <w:jc w:val="both"/>
            </w:pPr>
            <w:r>
              <w:t>1.1. Из деревянных конструкций:</w:t>
            </w:r>
          </w:p>
          <w:p w:rsidR="003D648D" w:rsidRDefault="00906D6A">
            <w:pPr>
              <w:pStyle w:val="ConsPlusNormal0"/>
              <w:jc w:val="both"/>
            </w:pPr>
            <w:r>
              <w:t>1.1.1. Ремонт с частичной или полной заменой:</w:t>
            </w:r>
          </w:p>
          <w:p w:rsidR="003D648D" w:rsidRDefault="00906D6A">
            <w:pPr>
              <w:pStyle w:val="ConsPlusNormal0"/>
              <w:jc w:val="both"/>
            </w:pPr>
            <w:r>
              <w:t>- стропильных ног,</w:t>
            </w:r>
          </w:p>
          <w:p w:rsidR="003D648D" w:rsidRDefault="00906D6A">
            <w:pPr>
              <w:pStyle w:val="ConsPlusNormal0"/>
              <w:jc w:val="both"/>
            </w:pPr>
            <w:r>
              <w:t>- мауэрлатов; лежней; коньковых прогонов; затяжек; стоек; связей; ригелей; подкосов,</w:t>
            </w:r>
          </w:p>
          <w:p w:rsidR="003D648D" w:rsidRDefault="00906D6A">
            <w:pPr>
              <w:pStyle w:val="ConsPlusNormal0"/>
              <w:jc w:val="both"/>
            </w:pPr>
            <w:r>
              <w:t>- обрешетки сплошной и разреженной из брусков.</w:t>
            </w:r>
          </w:p>
          <w:p w:rsidR="003D648D" w:rsidRDefault="00906D6A">
            <w:pPr>
              <w:pStyle w:val="ConsPlusNormal0"/>
              <w:jc w:val="both"/>
            </w:pPr>
            <w:r>
              <w:t>1.1.2. Антисептирование и а</w:t>
            </w:r>
            <w:r>
              <w:t>нтипирирование деревянных конструкций.</w:t>
            </w:r>
          </w:p>
          <w:p w:rsidR="003D648D" w:rsidRDefault="00906D6A">
            <w:pPr>
              <w:pStyle w:val="ConsPlusNormal0"/>
              <w:jc w:val="both"/>
            </w:pPr>
            <w:r>
              <w:t>1.1.3. Утепление подкровельного (чердачного) перекрытия.</w:t>
            </w:r>
          </w:p>
          <w:p w:rsidR="003D648D" w:rsidRDefault="00906D6A">
            <w:pPr>
              <w:pStyle w:val="ConsPlusNormal0"/>
              <w:jc w:val="both"/>
            </w:pPr>
            <w:r>
              <w:t>1.1.4. Ремонт (замена слуховых окон).</w:t>
            </w:r>
          </w:p>
          <w:p w:rsidR="003D648D" w:rsidRDefault="00906D6A">
            <w:pPr>
              <w:pStyle w:val="ConsPlusNormal0"/>
              <w:jc w:val="both"/>
            </w:pPr>
            <w:r>
              <w:t>1.1.5. Ремонт (усиление) или замена карнизных плит.</w:t>
            </w:r>
          </w:p>
          <w:p w:rsidR="003D648D" w:rsidRDefault="00906D6A">
            <w:pPr>
              <w:pStyle w:val="ConsPlusNormal0"/>
              <w:jc w:val="both"/>
            </w:pPr>
            <w:r>
              <w:t>1.2. Из железобетонных стропил и кровельных настилов:</w:t>
            </w:r>
          </w:p>
          <w:p w:rsidR="003D648D" w:rsidRDefault="00906D6A">
            <w:pPr>
              <w:pStyle w:val="ConsPlusNormal0"/>
              <w:jc w:val="both"/>
            </w:pPr>
            <w:r>
              <w:t>1.2.1. Устранени</w:t>
            </w:r>
            <w:r>
              <w:t>е неисправностей железобетонных стропил и кровельных настилов.</w:t>
            </w:r>
          </w:p>
          <w:p w:rsidR="003D648D" w:rsidRDefault="00906D6A">
            <w:pPr>
              <w:pStyle w:val="ConsPlusNormal0"/>
              <w:jc w:val="both"/>
            </w:pPr>
            <w:r>
              <w:t>1.2.2. Утепление подкровельного (чердачного) перекрытия.</w:t>
            </w:r>
          </w:p>
          <w:p w:rsidR="003D648D" w:rsidRDefault="00906D6A">
            <w:pPr>
              <w:pStyle w:val="ConsPlusNormal0"/>
              <w:jc w:val="both"/>
            </w:pPr>
            <w:r>
              <w:t>1.2.3. Ремонт стяжки для кровельного покрытия.</w:t>
            </w:r>
          </w:p>
          <w:p w:rsidR="003D648D" w:rsidRDefault="00906D6A">
            <w:pPr>
              <w:pStyle w:val="ConsPlusNormal0"/>
              <w:jc w:val="both"/>
            </w:pPr>
            <w:r>
              <w:t>2. Замена покрытий крыш:</w:t>
            </w:r>
          </w:p>
          <w:p w:rsidR="003D648D" w:rsidRDefault="00906D6A">
            <w:pPr>
              <w:pStyle w:val="ConsPlusNormal0"/>
              <w:jc w:val="both"/>
            </w:pPr>
            <w:r>
              <w:t>2.1. Полная замена металлического покрытия крыш с устройством пр</w:t>
            </w:r>
            <w:r>
              <w:t>имыканий.</w:t>
            </w:r>
          </w:p>
          <w:p w:rsidR="003D648D" w:rsidRDefault="00906D6A">
            <w:pPr>
              <w:pStyle w:val="ConsPlusNormal0"/>
              <w:jc w:val="both"/>
            </w:pPr>
            <w:r>
              <w:t>2.2. Полная замена покрытия кровли из рулонных битумородных материалов (рубероид) на кровли из наплавляемых материалов с устройством примыканий.</w:t>
            </w:r>
          </w:p>
          <w:p w:rsidR="003D648D" w:rsidRDefault="00906D6A">
            <w:pPr>
              <w:pStyle w:val="ConsPlusNormal0"/>
              <w:jc w:val="both"/>
            </w:pPr>
            <w:r>
              <w:t>2.3. Полная замена покрытия кровли из штучных материалов (шифер, черепица и т.п.) с устройством примы</w:t>
            </w:r>
            <w:r>
              <w:t>каний.</w:t>
            </w:r>
          </w:p>
          <w:p w:rsidR="003D648D" w:rsidRDefault="00906D6A">
            <w:pPr>
              <w:pStyle w:val="ConsPlusNormal0"/>
              <w:jc w:val="both"/>
            </w:pPr>
            <w:r>
              <w:t>2.4. Переустройство плоской крыши на стропильную и (или) невентилируемой крыши на вентилируемую.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2.5 - 2.6. Исключены. - </w:t>
            </w:r>
            <w:hyperlink r:id="rId135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ЖКХиЭ Новосибирской области от 24.03.2017 N 71.</w:t>
            </w:r>
          </w:p>
          <w:p w:rsidR="003D648D" w:rsidRDefault="00906D6A">
            <w:pPr>
              <w:pStyle w:val="ConsPlusNormal0"/>
              <w:jc w:val="both"/>
            </w:pPr>
            <w:r>
              <w:t>3. Ремонт или замена системы водоотвода (свесы, желоба, разжелобки, лотки) с заменой водосточных труб и изделий (наружных и внутренних).</w:t>
            </w:r>
          </w:p>
          <w:p w:rsidR="003D648D" w:rsidRDefault="00906D6A">
            <w:pPr>
              <w:pStyle w:val="ConsPlusNormal0"/>
              <w:jc w:val="both"/>
            </w:pPr>
            <w:r>
              <w:t>4. Ремонт или замена надкровельных элеме</w:t>
            </w:r>
            <w:r>
              <w:t>нтов:</w:t>
            </w:r>
          </w:p>
          <w:p w:rsidR="003D648D" w:rsidRDefault="00906D6A">
            <w:pPr>
              <w:pStyle w:val="ConsPlusNormal0"/>
              <w:jc w:val="both"/>
            </w:pPr>
            <w:r>
              <w:t>4.1. Ремонт лазов на кровлю.</w:t>
            </w:r>
          </w:p>
          <w:p w:rsidR="003D648D" w:rsidRDefault="00906D6A">
            <w:pPr>
              <w:pStyle w:val="ConsPlusNormal0"/>
              <w:jc w:val="both"/>
            </w:pPr>
            <w:r>
              <w:t>4.2. Организация продухов, ремонт или замена слуховых окон и других устройств для вентиляции чердачного пространства.</w:t>
            </w:r>
          </w:p>
          <w:p w:rsidR="003D648D" w:rsidRDefault="00906D6A">
            <w:pPr>
              <w:pStyle w:val="ConsPlusNormal0"/>
              <w:jc w:val="both"/>
            </w:pPr>
            <w:r>
              <w:t>4.3. Смена колпаков на оголовках дымовентблоков и вентшахт.</w:t>
            </w:r>
          </w:p>
          <w:p w:rsidR="003D648D" w:rsidRDefault="00906D6A">
            <w:pPr>
              <w:pStyle w:val="ConsPlusNormal0"/>
              <w:jc w:val="both"/>
            </w:pPr>
            <w:r>
              <w:t>4.4. Смена покрытий парапетов, брандмауэров</w:t>
            </w:r>
            <w:r>
              <w:t>, надстроек.</w:t>
            </w:r>
          </w:p>
          <w:p w:rsidR="003D648D" w:rsidRDefault="00906D6A">
            <w:pPr>
              <w:pStyle w:val="ConsPlusNormal0"/>
              <w:jc w:val="both"/>
            </w:pPr>
            <w:r>
              <w:t>4.5. Ремонт (штукатурка, покраска) и утепление дымовентиляционных блоков и лифтовых шахт.</w:t>
            </w:r>
          </w:p>
          <w:p w:rsidR="003D648D" w:rsidRDefault="00906D6A">
            <w:pPr>
              <w:pStyle w:val="ConsPlusNormal0"/>
              <w:jc w:val="both"/>
            </w:pPr>
            <w:r>
              <w:lastRenderedPageBreak/>
              <w:t>4.6. Устройство или ремонт ограждения, снегозадержания на кровле.</w:t>
            </w:r>
          </w:p>
          <w:p w:rsidR="003D648D" w:rsidRDefault="00906D6A">
            <w:pPr>
              <w:pStyle w:val="ConsPlusNormal0"/>
              <w:jc w:val="both"/>
            </w:pPr>
            <w:r>
              <w:t>4.7. Вынос фановых труб и вентиляционных шахт за пределы кровельного покрытия.</w:t>
            </w:r>
          </w:p>
          <w:p w:rsidR="003D648D" w:rsidRDefault="00906D6A">
            <w:pPr>
              <w:pStyle w:val="ConsPlusNormal0"/>
              <w:jc w:val="both"/>
            </w:pPr>
            <w:r>
              <w:t>4.8. Устройство выходов на кровлю.</w:t>
            </w:r>
          </w:p>
          <w:p w:rsidR="003D648D" w:rsidRDefault="00906D6A">
            <w:pPr>
              <w:pStyle w:val="ConsPlusNormal0"/>
              <w:jc w:val="both"/>
            </w:pPr>
            <w:r>
              <w:t>4.9. Устройство, замена или ремонт аэраторов на плоской совмещенной невентилируемой кровле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13550" w:type="dxa"/>
            <w:gridSpan w:val="3"/>
            <w:tcBorders>
              <w:top w:val="nil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lastRenderedPageBreak/>
              <w:t xml:space="preserve">(в ред. приказов министерства ЖКХиЭ Новосибирской области от 06.09.2016 </w:t>
            </w:r>
            <w:hyperlink r:id="rId136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173</w:t>
              </w:r>
            </w:hyperlink>
            <w:r>
              <w:t>,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от 24.03.2017 </w:t>
            </w:r>
            <w:hyperlink r:id="rId137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71</w:t>
              </w:r>
            </w:hyperlink>
            <w:r>
              <w:t xml:space="preserve">, от 22.11.2022 </w:t>
            </w:r>
            <w:hyperlink r:id="rId138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N 189</w:t>
              </w:r>
            </w:hyperlink>
            <w:r>
              <w:t>)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1082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1. Ремонт технических помещений с установкой металлических дверей и входов в подвал.</w:t>
            </w:r>
          </w:p>
          <w:p w:rsidR="003D648D" w:rsidRDefault="00906D6A">
            <w:pPr>
              <w:pStyle w:val="ConsPlusNormal0"/>
              <w:jc w:val="both"/>
            </w:pPr>
            <w:r>
              <w:t>2. Ремонт продухов, подвальных окон, приямков и наружных дверей.</w:t>
            </w:r>
          </w:p>
          <w:p w:rsidR="003D648D" w:rsidRDefault="00906D6A">
            <w:pPr>
              <w:pStyle w:val="ConsPlusNormal0"/>
              <w:jc w:val="both"/>
            </w:pPr>
            <w:r>
              <w:t>3. Герметизация проход</w:t>
            </w:r>
            <w:r>
              <w:t>ов вводов и выпусков инженерных сетей в наружных стенах (выполняется при ремонте сетей).</w:t>
            </w:r>
          </w:p>
          <w:p w:rsidR="003D648D" w:rsidRDefault="00906D6A">
            <w:pPr>
              <w:pStyle w:val="ConsPlusNormal0"/>
              <w:jc w:val="both"/>
            </w:pPr>
            <w:r>
              <w:t>4. Ремонт отмостки, включая цокольную часть, на высоту 10 - 15 см.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5. Исключен. - </w:t>
            </w:r>
            <w:hyperlink r:id="rId139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ЖКХиЭ Новосибирской области от 22.11.2022 N 189.</w:t>
            </w:r>
          </w:p>
          <w:p w:rsidR="003D648D" w:rsidRDefault="00906D6A">
            <w:pPr>
              <w:pStyle w:val="ConsPlusNormal0"/>
              <w:jc w:val="both"/>
            </w:pPr>
            <w:r>
              <w:t>6. Усиление несущих стен в подвальном помещении при наличии технического заключения о н</w:t>
            </w:r>
            <w:r>
              <w:t>еобходимости проведения данного вида работ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13550" w:type="dxa"/>
            <w:gridSpan w:val="3"/>
            <w:tcBorders>
              <w:top w:val="nil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t xml:space="preserve">(в ред. </w:t>
            </w:r>
            <w:hyperlink r:id="rId140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</w:t>
            </w:r>
            <w:r>
              <w:t>а ЖКХиЭ Новосибирской области от 22.11.2022 N 189)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Ремонт фасадов</w:t>
            </w:r>
          </w:p>
        </w:tc>
        <w:tc>
          <w:tcPr>
            <w:tcW w:w="10828" w:type="dxa"/>
            <w:tcBorders>
              <w:top w:val="single" w:sz="4" w:space="0" w:color="auto"/>
              <w:bottom w:val="nil"/>
            </w:tcBorders>
          </w:tcPr>
          <w:p w:rsidR="003D648D" w:rsidRDefault="00906D6A">
            <w:pPr>
              <w:pStyle w:val="ConsPlusNormal0"/>
              <w:jc w:val="both"/>
            </w:pPr>
            <w:r>
              <w:t>1. Ремонт фасадов, не требующих утепления:</w:t>
            </w:r>
          </w:p>
          <w:p w:rsidR="003D648D" w:rsidRDefault="00906D6A">
            <w:pPr>
              <w:pStyle w:val="ConsPlusNormal0"/>
              <w:jc w:val="both"/>
            </w:pPr>
            <w:r>
              <w:t>1.1. Ремонт штукатурки (фактурного слоя), включая архитектурный ордер.</w:t>
            </w:r>
          </w:p>
          <w:p w:rsidR="003D648D" w:rsidRDefault="00906D6A">
            <w:pPr>
              <w:pStyle w:val="ConsPlusNormal0"/>
              <w:jc w:val="both"/>
            </w:pPr>
            <w:r>
              <w:t>1.2. Ремонт облицовочной плитки.</w:t>
            </w:r>
          </w:p>
          <w:p w:rsidR="003D648D" w:rsidRDefault="00906D6A">
            <w:pPr>
              <w:pStyle w:val="ConsPlusNormal0"/>
              <w:jc w:val="both"/>
            </w:pPr>
            <w:r>
              <w:t>1.3. Окраска по штукатурке или по фактурному слою.</w:t>
            </w:r>
          </w:p>
          <w:p w:rsidR="003D648D" w:rsidRDefault="00906D6A">
            <w:pPr>
              <w:pStyle w:val="ConsPlusNormal0"/>
              <w:jc w:val="both"/>
            </w:pPr>
            <w:r>
              <w:t>1.4. Ремонт и восстановление герметизации горизонтальных и вертикальных стыков стеновых панелей крупноблочных и крупнопанельных зданий.</w:t>
            </w:r>
          </w:p>
          <w:p w:rsidR="003D648D" w:rsidRDefault="00906D6A">
            <w:pPr>
              <w:pStyle w:val="ConsPlusNormal0"/>
              <w:jc w:val="both"/>
            </w:pPr>
            <w:r>
              <w:t>1.5. Ремонт и восстановление со стороны фасада герметизации стыков ок</w:t>
            </w:r>
            <w:r>
              <w:t>онных и дверных проемов мест общего пользования.</w:t>
            </w:r>
          </w:p>
          <w:p w:rsidR="003D648D" w:rsidRDefault="00906D6A">
            <w:pPr>
              <w:pStyle w:val="ConsPlusNormal0"/>
              <w:jc w:val="both"/>
            </w:pPr>
            <w:r>
              <w:t>1.6. Окраска со стороны фасада деревянных оконных переплетов.</w:t>
            </w:r>
          </w:p>
          <w:p w:rsidR="003D648D" w:rsidRDefault="00906D6A">
            <w:pPr>
              <w:pStyle w:val="ConsPlusNormal0"/>
              <w:jc w:val="both"/>
            </w:pPr>
            <w:r>
              <w:t>1.7. Ремонт ограждающих стен, в том числе деревянных фасадов.</w:t>
            </w:r>
          </w:p>
          <w:p w:rsidR="003D648D" w:rsidRDefault="00906D6A">
            <w:pPr>
              <w:pStyle w:val="ConsPlusNormal0"/>
              <w:jc w:val="both"/>
            </w:pPr>
            <w:r>
              <w:t>1.8. Ремонт окон и балконных дверей (в составе общего имущества) или замена на окна</w:t>
            </w:r>
            <w:r>
              <w:t xml:space="preserve"> и двери в энергосберегающем конструктивном исполнении (оконные блоки с тройным остеклением и др.).</w:t>
            </w:r>
          </w:p>
          <w:p w:rsidR="003D648D" w:rsidRDefault="00906D6A">
            <w:pPr>
              <w:pStyle w:val="ConsPlusNormal0"/>
              <w:jc w:val="both"/>
            </w:pPr>
            <w:r>
              <w:t>1.9. Ремонт входных наружных дверей или замена на металлические двери в энергосберегающем конструктивном исполнении.</w:t>
            </w:r>
          </w:p>
          <w:p w:rsidR="003D648D" w:rsidRDefault="00906D6A">
            <w:pPr>
              <w:pStyle w:val="ConsPlusNormal0"/>
              <w:jc w:val="both"/>
            </w:pPr>
            <w:r>
              <w:t>1.10. Ремонт отмостки при отсутствии по</w:t>
            </w:r>
            <w:r>
              <w:t>двальных помещений в многоквартирном доме.</w:t>
            </w:r>
          </w:p>
          <w:p w:rsidR="003D648D" w:rsidRDefault="00906D6A">
            <w:pPr>
              <w:pStyle w:val="ConsPlusNormal0"/>
              <w:jc w:val="both"/>
            </w:pPr>
            <w:r>
              <w:t>1.11. Устройство и ремонт козырьков (навесов, фальшкровли) над лоджиями и выступающими частями фасада.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1.12. Исключен. - </w:t>
            </w:r>
            <w:hyperlink r:id="rId141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ЖКХиЭ Новосибирской области от 22.11.2022 N 189.</w:t>
            </w:r>
          </w:p>
          <w:p w:rsidR="003D648D" w:rsidRDefault="00906D6A">
            <w:pPr>
              <w:pStyle w:val="ConsPlusNormal0"/>
              <w:jc w:val="both"/>
            </w:pPr>
            <w:r>
              <w:t>1.13. Внутренняя отделка откосов при замене окон, витражей и входных дверей в помещениях в сос</w:t>
            </w:r>
            <w:r>
              <w:t>таве общего имущества.</w:t>
            </w:r>
          </w:p>
          <w:p w:rsidR="003D648D" w:rsidRDefault="00906D6A">
            <w:pPr>
              <w:pStyle w:val="ConsPlusNormal0"/>
              <w:jc w:val="both"/>
            </w:pPr>
            <w:r>
              <w:t>1.14. Устройство и ремонт входной группы (крыльцо, козырек).</w:t>
            </w:r>
          </w:p>
          <w:p w:rsidR="003D648D" w:rsidRDefault="00906D6A">
            <w:pPr>
              <w:pStyle w:val="ConsPlusNormal0"/>
              <w:jc w:val="both"/>
            </w:pPr>
            <w:r>
              <w:lastRenderedPageBreak/>
              <w:t>2. Работы по ремонту фасадов, требующих утепления:</w:t>
            </w:r>
          </w:p>
          <w:p w:rsidR="003D648D" w:rsidRDefault="00906D6A">
            <w:pPr>
              <w:pStyle w:val="ConsPlusNormal0"/>
              <w:jc w:val="both"/>
            </w:pPr>
            <w:r>
              <w:t>2.1. Ремонт и утепление ограждающих стен с последующей отделкой поверхностей финансируются за счет средств взносов, превышающих минимальный размер взноса, в случае принятия собственниками помещений в многоквартирном доме решения об установлении взноса на к</w:t>
            </w:r>
            <w:r>
              <w:t>апитальный ремонт в размере, превышающем минимальный размер взноса на капитальный ремонт.</w:t>
            </w:r>
          </w:p>
          <w:p w:rsidR="003D648D" w:rsidRDefault="00906D6A">
            <w:pPr>
              <w:pStyle w:val="ConsPlusNormal0"/>
              <w:jc w:val="both"/>
            </w:pPr>
            <w:r>
              <w:t>3. Общие для обеих групп зданий работы:</w:t>
            </w:r>
          </w:p>
          <w:p w:rsidR="003D648D" w:rsidRDefault="00906D6A">
            <w:pPr>
              <w:pStyle w:val="ConsPlusNormal0"/>
              <w:jc w:val="both"/>
            </w:pPr>
            <w:r>
              <w:t>3.1. Ремонт балконных плит и их элементов. Замена консоли.</w:t>
            </w:r>
          </w:p>
          <w:p w:rsidR="003D648D" w:rsidRDefault="00906D6A">
            <w:pPr>
              <w:pStyle w:val="ConsPlusNormal0"/>
              <w:jc w:val="both"/>
            </w:pPr>
            <w:r>
              <w:t>3.2. Ремонт и усиление конструкций козырьков над входами и последни</w:t>
            </w:r>
            <w:r>
              <w:t>ми этажами с последующей отделкой поверхностей.</w:t>
            </w:r>
          </w:p>
          <w:p w:rsidR="003D648D" w:rsidRDefault="00906D6A">
            <w:pPr>
              <w:pStyle w:val="ConsPlusNormal0"/>
              <w:jc w:val="both"/>
            </w:pPr>
            <w:r>
              <w:t>3.3. Усиление конструкций карнизных блоков с последующей отделкой поверхностей.</w:t>
            </w:r>
          </w:p>
          <w:p w:rsidR="003D648D" w:rsidRDefault="00906D6A">
            <w:pPr>
              <w:pStyle w:val="ConsPlusNormal0"/>
              <w:jc w:val="both"/>
            </w:pPr>
            <w:r>
              <w:t>3.4. Смена оконных отливов.</w:t>
            </w:r>
          </w:p>
          <w:p w:rsidR="003D648D" w:rsidRDefault="00906D6A">
            <w:pPr>
              <w:pStyle w:val="ConsPlusNormal0"/>
              <w:jc w:val="both"/>
            </w:pPr>
            <w:r>
              <w:t>3.5. Смена водосточных труб.</w:t>
            </w:r>
          </w:p>
          <w:p w:rsidR="003D648D" w:rsidRDefault="00906D6A">
            <w:pPr>
              <w:pStyle w:val="ConsPlusNormal0"/>
              <w:jc w:val="both"/>
            </w:pPr>
            <w:r>
              <w:t>3.6. Ремонт и утепление цоколя.</w:t>
            </w:r>
          </w:p>
          <w:p w:rsidR="003D648D" w:rsidRDefault="00906D6A">
            <w:pPr>
              <w:pStyle w:val="ConsPlusNormal0"/>
              <w:jc w:val="both"/>
            </w:pPr>
            <w:r>
              <w:t>3.7. Установка оборудования, обеспечива</w:t>
            </w:r>
            <w:r>
              <w:t>ющего доступность общего имущества в многоквартирном доме для инвалидов и иных маломобильных групп населения (при необходимости).</w:t>
            </w:r>
          </w:p>
          <w:p w:rsidR="003D648D" w:rsidRDefault="00906D6A">
            <w:pPr>
              <w:pStyle w:val="ConsPlusNormal0"/>
              <w:jc w:val="both"/>
            </w:pPr>
            <w:r>
              <w:t>3.8. Монтаж лотков с укладкой существующих кабелей и проводов силовых и слаботочных сетей, проходящих по фасаду здания.</w:t>
            </w:r>
          </w:p>
          <w:p w:rsidR="003D648D" w:rsidRDefault="00906D6A">
            <w:pPr>
              <w:pStyle w:val="ConsPlusNormal0"/>
              <w:jc w:val="both"/>
            </w:pPr>
            <w:r>
              <w:t>3.9. Ремонт наружных стен лифтовых шахт (в случае если указанные работы не выполнялись при капитальном ремонте крыши либо капитальный ремонт крыши в многоквартирные дома не запланирован).</w:t>
            </w:r>
          </w:p>
          <w:p w:rsidR="003D648D" w:rsidRDefault="00906D6A">
            <w:pPr>
              <w:pStyle w:val="ConsPlusNormal0"/>
              <w:jc w:val="both"/>
            </w:pPr>
            <w:r>
              <w:t>3.10. Ремонт (усиление) или замена наружных перемычек оконных и двер</w:t>
            </w:r>
            <w:r>
              <w:t>ных проемов</w:t>
            </w:r>
          </w:p>
        </w:tc>
      </w:tr>
      <w:tr w:rsidR="003D648D">
        <w:tblPrEx>
          <w:tblBorders>
            <w:insideH w:val="none" w:sz="0" w:space="0" w:color="auto"/>
          </w:tblBorders>
        </w:tblPrEx>
        <w:tc>
          <w:tcPr>
            <w:tcW w:w="13550" w:type="dxa"/>
            <w:gridSpan w:val="3"/>
            <w:tcBorders>
              <w:top w:val="nil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lastRenderedPageBreak/>
              <w:t xml:space="preserve">(в ред. приказов министерства ЖКХиЭ Новосибирской области от 06.09.2016 </w:t>
            </w:r>
            <w:hyperlink r:id="rId142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173</w:t>
              </w:r>
            </w:hyperlink>
            <w:r>
              <w:t>,</w:t>
            </w:r>
          </w:p>
          <w:p w:rsidR="003D648D" w:rsidRDefault="00906D6A">
            <w:pPr>
              <w:pStyle w:val="ConsPlusNormal0"/>
              <w:jc w:val="both"/>
            </w:pPr>
            <w:r>
              <w:t xml:space="preserve">от 27.11.2020 </w:t>
            </w:r>
            <w:hyperlink r:id="rId143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226</w:t>
              </w:r>
            </w:hyperlink>
            <w:r>
              <w:t xml:space="preserve">, от 22.11.2022 </w:t>
            </w:r>
            <w:hyperlink r:id="rId144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N 189</w:t>
              </w:r>
            </w:hyperlink>
            <w:r>
              <w:t>)</w:t>
            </w:r>
          </w:p>
        </w:tc>
      </w:tr>
      <w:tr w:rsidR="003D648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t>Ремонт фундаментов многоквартирных домов</w:t>
            </w:r>
          </w:p>
        </w:tc>
        <w:tc>
          <w:tcPr>
            <w:tcW w:w="10828" w:type="dxa"/>
            <w:tcBorders>
              <w:top w:val="single" w:sz="4" w:space="0" w:color="auto"/>
              <w:bottom w:val="single" w:sz="4" w:space="0" w:color="auto"/>
            </w:tcBorders>
          </w:tcPr>
          <w:p w:rsidR="003D648D" w:rsidRDefault="00906D6A">
            <w:pPr>
              <w:pStyle w:val="ConsPlusNormal0"/>
              <w:jc w:val="both"/>
            </w:pPr>
            <w:r>
              <w:t>1. Ремонт фундаментов многоквартирных домов.</w:t>
            </w:r>
          </w:p>
          <w:p w:rsidR="003D648D" w:rsidRDefault="00906D6A">
            <w:pPr>
              <w:pStyle w:val="ConsPlusNormal0"/>
              <w:jc w:val="both"/>
            </w:pPr>
            <w:r>
              <w:t>1.1. Устранение местных дефектов и деформаций путем усиления фундамента.</w:t>
            </w:r>
          </w:p>
          <w:p w:rsidR="003D648D" w:rsidRDefault="00906D6A">
            <w:pPr>
              <w:pStyle w:val="ConsPlusNormal0"/>
              <w:jc w:val="both"/>
            </w:pPr>
            <w:r>
              <w:t>1.2. Заделка и расшивка стыков, швов, трещин элементов фундаментов. Устройство защитного слоя</w:t>
            </w:r>
          </w:p>
        </w:tc>
      </w:tr>
    </w:tbl>
    <w:p w:rsidR="003D648D" w:rsidRDefault="003D648D">
      <w:pPr>
        <w:pStyle w:val="ConsPlusNormal0"/>
        <w:sectPr w:rsidR="003D648D">
          <w:headerReference w:type="default" r:id="rId145"/>
          <w:footerReference w:type="default" r:id="rId146"/>
          <w:headerReference w:type="first" r:id="rId147"/>
          <w:footerReference w:type="first" r:id="rId14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>Примечания: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 При капитальном ремонте конструкций и инженерных систем в составе общего имущества многоквартирного дома осуществляется замена не менее 50% каждой конструкции и инженерной системы либо в меньшем объеме в соответствии с</w:t>
      </w:r>
      <w:r>
        <w:t xml:space="preserve"> потребностью в случае, если ремонтные работы были проведены ранее.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 К внутридомовым системам отопления в составе общего имущества отнесены: стояки, обогревающие элементы в местах общего пользования, в жилых помещениях - ответвления от стояков до первого</w:t>
      </w:r>
      <w:r>
        <w:t xml:space="preserve"> отключающего устройства (при его отсутствии - до места сопряжения с отопительным прибором, обогревающим элементом), регулирующая и запорная арматура; а также другое оборудование, расположенное на этих сетях.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 В случае если при производстве работ по капи</w:t>
      </w:r>
      <w:r>
        <w:t>тальному ремонту инженерных систем в составе общего имущества многоквартирного дома, вследствие технологических и конструктивных особенностей ремонтируемых (заменяемых) инженерных систем необходимо произвести демонтаж или разрушение частей имущества (вскры</w:t>
      </w:r>
      <w:r>
        <w:t>тие полов при расположении инженерных систем в подполье), не входящего в состав общего имущества многоквартирного дома, работы по восстановлению его осуществляются за счет средств капитального ремонта, что должно предусматриваться проектно-сметной документ</w:t>
      </w:r>
      <w:r>
        <w:t>ацией.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Собственники помещений в многоквартирном доме при проведении капитального ремонта инженерных систем обязаны предоставить доступ к инженерным системам. После проведения капитального ремонта в зоне замены инженерных систем проводится восстановительный</w:t>
      </w:r>
      <w:r>
        <w:t xml:space="preserve"> ремонт нарушенных поверхностей. Отделочные работы в квартирах и помещениях, не входящих в состав общего имущества многоквартирного дома, после замены инженерных систем не входят в стоимость капитального ремонта и выполняются за счет собственника помещения</w:t>
      </w:r>
      <w:r>
        <w:t xml:space="preserve"> в многоквартирном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 В случае если в многоквартирном доме запроектирована система отопления со скрытой прокладкой трубопровода, не являющаяся ремонтопригодной, при производстве работ по капитальному ремонту допускается устройство вновь системы отопления с открытой прокладко</w:t>
      </w:r>
      <w:r>
        <w:t>й трубопроводов и отопительных приборов, обогревающих элементов, в том числе в жилых помещениях, по согласованию с собственниками помещений в многоквартирном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Также если в многоквартирном доме существующая внутридомовая инженерная система холодного во</w:t>
      </w:r>
      <w:r>
        <w:t>доснабжения, горячего водоснабжения или канализования имеет скрытую прокладку трубопровода, не являющуюся ремонтопригодной, при производстве работ по капитальному ремонту допускается устройство соответствующей системы с открытой прокладкой трубопроводов, в</w:t>
      </w:r>
      <w:r>
        <w:t xml:space="preserve"> том числе в жилых помещениях, по согласованию с собственниками помещений в многоквартирном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Также если в многоквартирном доме запроектирована система отопления с верхней разводкой (верхним розливом) со стояком подачи теплоносителя (главным стояком), </w:t>
      </w:r>
      <w:r>
        <w:t>проходящим через квартиры собственников, при производстве работ по капитальному ремонту допускается выполнить устройство главного стояка в местах общего пользования (при наличии технической возможности).</w:t>
      </w:r>
    </w:p>
    <w:p w:rsidR="003D648D" w:rsidRDefault="00906D6A">
      <w:pPr>
        <w:pStyle w:val="ConsPlusNormal0"/>
        <w:jc w:val="both"/>
      </w:pPr>
      <w:r>
        <w:t xml:space="preserve">(абзац введен </w:t>
      </w:r>
      <w:hyperlink r:id="rId149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22.11.2022 N 189)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 Ремонт перекрытий многоквартирных д</w:t>
      </w:r>
      <w:r>
        <w:t>омов, осуществляемый по инициативе и за счет собственников жилых помещений многоквартирных домов либо за счет субсидий, выдаваемых органами местного самоуправления, в границах которого расположены многоквартирные дома, должен предшествовать капитальному ре</w:t>
      </w:r>
      <w:r>
        <w:t>монту крыши таких домов, проводимому за счет фондов капитального ремонта, или выполняться одновременно по согласованию с региональным оператором.</w:t>
      </w:r>
    </w:p>
    <w:p w:rsidR="003D648D" w:rsidRDefault="00906D6A">
      <w:pPr>
        <w:pStyle w:val="ConsPlusNormal0"/>
        <w:jc w:val="both"/>
      </w:pPr>
      <w:r>
        <w:t xml:space="preserve">(п. 5 введен </w:t>
      </w:r>
      <w:hyperlink r:id="rId150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05.04.2018 N 78)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6. В случае если при ремонте внутридомовой инженерной системы горячего водоснабжения многоквартирного дома работы по ремонту или замене температурных регуляторов жидкости, теплообменников, бойлеров, насосных установок и другого оборудования (в составе обще</w:t>
      </w:r>
      <w:r>
        <w:t xml:space="preserve">го имущества) в комплексе для приготовления и подачи горячей воды в распределительную сеть не производились, указанные работы могут быть выполнены в составе работ по ремонту внутридомовой инженерной системы </w:t>
      </w:r>
      <w:r>
        <w:lastRenderedPageBreak/>
        <w:t>теплоснабжения в многоквартирном доме.</w:t>
      </w:r>
    </w:p>
    <w:p w:rsidR="003D648D" w:rsidRDefault="00906D6A">
      <w:pPr>
        <w:pStyle w:val="ConsPlusNormal0"/>
        <w:jc w:val="both"/>
      </w:pPr>
      <w:r>
        <w:t>(п. 6 введ</w:t>
      </w:r>
      <w:r>
        <w:t xml:space="preserve">ен </w:t>
      </w:r>
      <w:hyperlink r:id="rId151" w:tooltip="Приказ министерства ЖКХиЭ Новосибирской области от 12.04.2021 N 65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12.04.2021 N 65)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 Особенности капитального ремонта общего</w:t>
      </w:r>
      <w:r>
        <w:t xml:space="preserve"> имущества многоквартирного дома (части многоквартирного дома), который использовался ранее в качестве общежития.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7.1. К помещениям общего пользования в зависимости от типов общежития относятся: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в общежитиях коридорного типа к помещениям общего пользова</w:t>
      </w:r>
      <w:r>
        <w:t>ния в составе общего имущества многоквартирного дома (с учетом критериев, установленных для таких помещений) - коридоры, холлы, душевые, санузлы, прачечные, сушилки, кухни, комнаты для проведения коллективных мероприятий и отдыха;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в общежитиях секционно</w:t>
      </w:r>
      <w:r>
        <w:t>го типа помещения общего пользования в составе секции рассматриваются аналогично вспомогательным помещениям для удовлетворения бытовых нужд в составе коммунальных квартир.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7.2. К внутридомовым инженерным системам отопления в составе общего имущества отнесе</w:t>
      </w:r>
      <w:r>
        <w:t>ны: стояки; ответвления от стояков по всей длине транзитной линии, проходящей внутри квартир/комнат (за исключением приборов отопления) и помещений общего пользования в составе общего имущества, включая приборы отопления.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7.3. К внутридомовым инженерным си</w:t>
      </w:r>
      <w:r>
        <w:t xml:space="preserve">стемам холодного и горячего водоснабжения в составе общего имущества отнесены: стояки; ответвления от стояков холодного и горячего водоснабжения в помещениях общего пользования в составе общего имущества до первого запорно-регулировочного крана (вентиля), </w:t>
      </w:r>
      <w:r>
        <w:t>при его отсутствии до первого прибора (смеситель, кран, иной прибор).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7.4. К внутридомовой инженерной системе канализации в составе общего имущества отнесены: стояки; ответвления от стояков канализации в помещениях общего пользования в составе общего имуще</w:t>
      </w:r>
      <w:r>
        <w:t>ства до гидравлических затворов санитарных приборов (писсуары, унитазы, чаши генуя) и других приемников сточных вод (трапы, мойки, раковины, умывальники, ванны). Допускается замена унитазов, чаш генуя, трапов, гидравлических затворов в случае невозможности</w:t>
      </w:r>
      <w:r>
        <w:t xml:space="preserve"> или нерациональности их сохранения (трудозатраты несоразмерны полученной выгоде; неисправное состояние) при замене трубопроводов канализации. Также допускается восстановление нарушенного при демонтаже гидроизоляционного и финишного отделочного слоя пола в</w:t>
      </w:r>
      <w:r>
        <w:t xml:space="preserve"> помещениях с приемниками сточных вод, устроенными в полу.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7.5. К внутридомовым системам электроснабжения отнесены: кабели; осветительные приборы и их выключатели; выключатели нагрузки; розетки в помещениях общего пользования в составе общего имущества.</w:t>
      </w:r>
    </w:p>
    <w:p w:rsidR="003D648D" w:rsidRDefault="00906D6A">
      <w:pPr>
        <w:pStyle w:val="ConsPlusNormal0"/>
        <w:jc w:val="both"/>
      </w:pPr>
      <w:r>
        <w:t>(п</w:t>
      </w:r>
      <w:r>
        <w:t xml:space="preserve">. 7 введен </w:t>
      </w:r>
      <w:hyperlink r:id="rId152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22.11.2</w:t>
      </w:r>
      <w:r>
        <w:t>022 N 189)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8. В случае если в многоквартирном доме фасад имеет утепление, при производстве работ по капитальному ремонту фасада допускается выполнить ремонт и (или) замену такого утеплителя.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Указанные работы выполняются при наличии технического заключения </w:t>
      </w:r>
      <w:r>
        <w:t>о необходимости ремонта (замены) утеплителя фасада многоквартирного дома.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Финансирование указанных работ за счет средств фонда капитального ремонта, сформированного исходя из минимального размера взноса на капитальный ремонт, допускается в случае, если так</w:t>
      </w:r>
      <w:r>
        <w:t xml:space="preserve">ие работы не превысят предельную стоимость фасада, установленную </w:t>
      </w:r>
      <w:hyperlink r:id="rId153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</w:t>
      </w:r>
      <w:r>
        <w:t>сти N 01.07.2014 N 261-п.</w:t>
      </w:r>
    </w:p>
    <w:p w:rsidR="003D648D" w:rsidRDefault="00906D6A">
      <w:pPr>
        <w:pStyle w:val="ConsPlusNormal0"/>
        <w:jc w:val="both"/>
      </w:pPr>
      <w:r>
        <w:t xml:space="preserve">(п. 8 введен </w:t>
      </w:r>
      <w:hyperlink r:id="rId154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приказом</w:t>
        </w:r>
      </w:hyperlink>
      <w:r>
        <w:t xml:space="preserve"> министерства ЖКХиЭ Ново</w:t>
      </w:r>
      <w:r>
        <w:t>сибирской области от 22.11.2022 N 189)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bookmarkStart w:id="7" w:name="P394"/>
      <w:bookmarkEnd w:id="7"/>
      <w:r>
        <w:t>3. Порядок включения в перечень работ по капитальному ремонту многоквартирных домов работ по модернизации конструкций, инженерных систем и других элементов жилых зданий, а также повышению энергетической эффективности</w:t>
      </w:r>
      <w:r>
        <w:t xml:space="preserve"> многоквартирных домов.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 xml:space="preserve">3.1. В соответствии с </w:t>
      </w:r>
      <w:hyperlink r:id="rId155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color w:val="0000FF"/>
          </w:rPr>
          <w:t>Правилами и нормами</w:t>
        </w:r>
      </w:hyperlink>
      <w:r>
        <w:t xml:space="preserve"> технической эксплуатации жилищного фонда при </w:t>
      </w:r>
      <w:r>
        <w:lastRenderedPageBreak/>
        <w:t xml:space="preserve">капитальном ремонте </w:t>
      </w:r>
      <w:r>
        <w:t>многоквартирных домов следует производить устранение неисправностей всех изношенных элементов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а также осу</w:t>
      </w:r>
      <w:r>
        <w:t>ществление технически возможной и экономически целесообразной модернизации жилых зданий для обеспечения рационального энергопотребления.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В </w:t>
      </w:r>
      <w:hyperlink w:anchor="P187" w:tooltip="2. Обоснование и разработка перечня работ по капитальному ремонту многоквартирных домов.">
        <w:r>
          <w:rPr>
            <w:color w:val="0000FF"/>
          </w:rPr>
          <w:t>разделе 2</w:t>
        </w:r>
      </w:hyperlink>
      <w:r>
        <w:t xml:space="preserve"> настоящих методических рекомендаций приведен развернутый перечень работ по модернизации строительных конструкций, инженерных си</w:t>
      </w:r>
      <w:r>
        <w:t xml:space="preserve">стем и оборудования, которым следует руководствоваться при формировании состава работ по капитальному ремонту, финансируемых за счет средств фондов капитального ремонта, сформированных в соответствии с </w:t>
      </w:r>
      <w:hyperlink r:id="rId156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Законом</w:t>
        </w:r>
      </w:hyperlink>
      <w:r>
        <w:t xml:space="preserve"> Новосибирской области от 5 июля 2013 года N 360-ОЗ.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3.2. Характеризуя в обобщенной форме жилищный фонд с точки зрения потребности в модерн</w:t>
      </w:r>
      <w:r>
        <w:t>изации, следует выделить две укрупненные группы многоквартирных домов, требующих по сроку службы несущих конструкций проведения капитального ремонта: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каменные здания, построенные до 1955 года, в том числе фонд исторических зон старых городов, имеющие кон</w:t>
      </w:r>
      <w:r>
        <w:t>струкции, системы инженерного оборудования, объемно-планировочные характеристики существенно различающиеся по своим инженерным и технологическим решениям, но, как правило, единые в достаточном уровне заложенных при строительстве прочностных и деформативных</w:t>
      </w:r>
      <w:r>
        <w:t xml:space="preserve"> характеристиках основных несущих конструкций. Указанная группа зданий, не прошедших к настоящему времени реконструкцию и капитальный ремонт, характеризуется значительным физическим и моральным износом, т.е. требует проведения капитального ремонта с модерн</w:t>
      </w:r>
      <w:r>
        <w:t>изацией;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здания, построенные в 1955 - 1970 годах, - полносборные панельные и кирпичные многоквартирные дома серий массового строительства первого и второго поколения, которые характеризуются пониженным уровнем капитальности и изначально заложенными низки</w:t>
      </w:r>
      <w:r>
        <w:t xml:space="preserve">ми потребительскими качествами, в т.ч. теплоизоляционными, неудовлетворительными с современных позиций. Указанная группа зданий, не прошедших за последние годы капитальный ремонт, характеризуется значительным физическим, а по зданиям первых массовых серий </w:t>
      </w:r>
      <w:r>
        <w:t>- и моральным износом, высокими расходами на содержание и ремонт и требует проведения капитального ремонта с модернизацией или реконструкции с модернизацией.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3.3. Комплекс мероприятий по повышению тепловой эффективности указанных многоквартирных домов масс</w:t>
      </w:r>
      <w:r>
        <w:t xml:space="preserve">овых серий с приведением ее в соответствие с нормативными требованиями </w:t>
      </w:r>
      <w:hyperlink r:id="rId157" w:tooltip="&quot;СНиП 23-02-2003. Тепловая защита зданий&quot; (приняты Постановлением Госстроя РФ от 26.06.2003 N 113) {КонсультантПлюс}">
        <w:r>
          <w:rPr>
            <w:color w:val="0000FF"/>
          </w:rPr>
          <w:t>СНиП 23-02-03</w:t>
        </w:r>
      </w:hyperlink>
      <w:r>
        <w:t xml:space="preserve"> "Тепловая защита зданий" включает утепление наружных стен (финансируется за счет средств взносов, превышающих минимальный размер взноса, в случае принятия собствен</w:t>
      </w:r>
      <w:r>
        <w:t>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ремонт), покрытий, перекрытий над подвалами, подкровельных перекрытий и надкровельных частей вентка</w:t>
      </w:r>
      <w:r>
        <w:t>налов, замену или утепление окон и балконных дверей,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Выбор конкретног</w:t>
      </w:r>
      <w:r>
        <w:t xml:space="preserve">о способа наружного утепления стен рекомендуется производить в соответствии с предложениями, содержащимися в альбоме "Технические решения утепления наружных ограждений домов первых массовых серий", утвержденными </w:t>
      </w:r>
      <w:hyperlink r:id="rId158" w:tooltip="Ссылка на КонсультантПлюс">
        <w:r>
          <w:rPr>
            <w:color w:val="0000FF"/>
          </w:rPr>
          <w:t>приказом</w:t>
        </w:r>
      </w:hyperlink>
      <w:r>
        <w:t xml:space="preserve"> Госстроя России от 10 ноября 1998 года N 8, на основании технико-экономических расчетов проектировщиков по согласова</w:t>
      </w:r>
      <w:r>
        <w:t>нию с собственниками либо уполномоченными лицами.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3.4. Работы и технологические процессы по модернизации конструкций, инженерных систем и других элементов в обобщенном виде ориентированы на достижение следующих целей: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приведение в соответствие характеристик материалов, из которых были изготовлены ремонтируемые и заменяемые конструкции, элементы (части) инженерных систем, характеристик оборудования (лифтов, насосов и др.) и др. элементов общего имущества многоквартирны</w:t>
      </w:r>
      <w:r>
        <w:t xml:space="preserve">х домов применительно к требованиям Федерального </w:t>
      </w:r>
      <w:hyperlink r:id="rId159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- применение современных материалов, деталей, конструкций и оборудования, средств автом</w:t>
      </w:r>
      <w:r>
        <w:t>атизации и диспетчеризации для повышения эффективности эксплуатации и управления многоквартирными домами;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</w:t>
      </w:r>
      <w:r>
        <w:t>в по тепловой защите зданий.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3.5. Включение в перечень по капитальному ремонту работ и технологических процессов, связанных с модернизацией конструкций, инженерных систем и других элементов многоквартирных домов, а также повышением энергетической эффективн</w:t>
      </w:r>
      <w:r>
        <w:t>ости их эксплуатации, проводится с учетом их технического состояния и потребительских качеств, а ограничением перечня работ и технологических процессов на их включение являются предельные объемы финансирования на производство таких работ, исходя из минимал</w:t>
      </w:r>
      <w:r>
        <w:t>ьного размера взноса, принятого собственниками помещений. Финансирование вышеперечисленных видов работ за счет средств, превышающих минимальный размер взноса, принятых протоколом общего собрания собственников, не ограничивается.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3.6. Перечень работ (меропр</w:t>
      </w:r>
      <w:r>
        <w:t>иятий) по энергосбережению и энергетической эффективности, которые могут проводиться при капитальном ремонте общего имущества многоквартирного дома только в случае заключения с государственной корпорацией - Фондом содействия реформированию жилищно-коммунал</w:t>
      </w:r>
      <w:r>
        <w:t xml:space="preserve">ьного хозяйства договора о предоставлении финансовой поддержки на капитальный ремонт данного дома, в соответствии с </w:t>
      </w:r>
      <w:hyperlink r:id="rId160" w:tooltip="Постановление Правительства РФ от 17.01.2017 N 18 (ред. от 07.09.2022) &quot;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17.01.2017 N 18 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</w:t>
      </w:r>
      <w:r>
        <w:t>роведение капитального ремонта многоквартирных домов", приведен в таблице 2.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jc w:val="right"/>
        <w:outlineLvl w:val="2"/>
      </w:pPr>
      <w:r>
        <w:t>Таблица 2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</w:pPr>
      <w:r>
        <w:t>ПЕРЕЧЕНЬ РАБОТ (МЕРОПРИЯТИЙ) ПО ЭНЕРГОСБЕРЕЖЕНИЮ</w:t>
      </w:r>
    </w:p>
    <w:p w:rsidR="003D648D" w:rsidRDefault="00906D6A">
      <w:pPr>
        <w:pStyle w:val="ConsPlusTitle0"/>
        <w:jc w:val="center"/>
      </w:pPr>
      <w:r>
        <w:t>И ПОВЫШЕНИЮ ЭНЕРГЕТИЧЕСКОЙ ЭФФЕКТИВНОСТИ</w:t>
      </w:r>
    </w:p>
    <w:p w:rsidR="003D648D" w:rsidRDefault="003D648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2665"/>
        <w:gridCol w:w="2721"/>
      </w:tblGrid>
      <w:tr w:rsidR="003D648D">
        <w:tc>
          <w:tcPr>
            <w:tcW w:w="624" w:type="dxa"/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61" w:type="dxa"/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665" w:type="dxa"/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>Применяемые технологии и материалы</w:t>
            </w:r>
          </w:p>
        </w:tc>
        <w:tc>
          <w:tcPr>
            <w:tcW w:w="2721" w:type="dxa"/>
            <w:vAlign w:val="center"/>
          </w:tcPr>
          <w:p w:rsidR="003D648D" w:rsidRDefault="00906D6A">
            <w:pPr>
              <w:pStyle w:val="ConsPlusNormal0"/>
              <w:jc w:val="center"/>
            </w:pPr>
            <w:r>
              <w:t>Ограничени</w:t>
            </w:r>
            <w:r>
              <w:t>я в применении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Утепление и ремонт фасада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Утепление наружных стен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Минеральная вата (плитный утеплитель толщиной 5 - 30 см).</w:t>
            </w:r>
          </w:p>
          <w:p w:rsidR="003D648D" w:rsidRDefault="00906D6A">
            <w:pPr>
              <w:pStyle w:val="ConsPlusNormal0"/>
            </w:pPr>
            <w:r>
              <w:t>2) Навесной вентилируемый фасад.</w:t>
            </w:r>
          </w:p>
          <w:p w:rsidR="003D648D" w:rsidRDefault="00906D6A">
            <w:pPr>
              <w:pStyle w:val="ConsPlusNormal0"/>
            </w:pPr>
            <w:r>
              <w:t>3) Плиты пенополистирольные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неэффективно для зданий, построенных после 2000 г.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Ремонт фасада с герметизацией межпанельных соединений (теплый или плотный шов)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Технологии "теплый" или "плотный" шов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Неприменимо для зданий из кирпича и в случае выбора утепления фасада (выше)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3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 xml:space="preserve">Повышение тепловой защиты окон МОП (установка новых окон с </w:t>
            </w:r>
            <w:r>
              <w:t>более высоким приведенным сопротивлением теплопередачи)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Однокамерные или двухкамерные стеклопакеты, мягкое селективное покрытие, заполнение аргоном, раздельные переплеты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Ремонт крыши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Утепление крыши (верхнего покрытия, совмещенного с кровлей)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Рыхлые засыпки или минеральная вата (плитный утеплитель толщиной 5 - 30 см)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неэффективно при наличии чердака в здании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5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Устройство теплого чердака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Вентиляционные шахты с выходом в чердачное помещение (для каждой секции МКД)</w:t>
            </w:r>
          </w:p>
          <w:p w:rsidR="003D648D" w:rsidRDefault="00906D6A">
            <w:pPr>
              <w:pStyle w:val="ConsPlusNormal0"/>
            </w:pPr>
            <w:r>
              <w:t>Защитный зонт</w:t>
            </w:r>
          </w:p>
          <w:p w:rsidR="003D648D" w:rsidRDefault="00906D6A">
            <w:pPr>
              <w:pStyle w:val="ConsPlusNormal0"/>
            </w:pPr>
            <w:r>
              <w:t>Водосборный поддон</w:t>
            </w:r>
          </w:p>
          <w:p w:rsidR="003D648D" w:rsidRDefault="00906D6A">
            <w:pPr>
              <w:pStyle w:val="ConsPlusNormal0"/>
            </w:pPr>
            <w:r>
              <w:t>Ветроотбойные щиты (при необходимости)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применимо только при наличии холодного чердака в здании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6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Утепление чердачного перекрытия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Рыхлые засыпки или минеральная вата (плитный утеплитель толщиной 5 - 30 см)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применимо только при наличии холодного чердака в здании (при условии, что не было реализовано ранее)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Ремонт внутридомовых инженерных систем отопления и (или) водоснабжения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7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Ремонт (замена) трубопроводов внутридомовой системы отопления в сочетании с тепловой изоляцией (в неотапливаемых помещениях)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8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Ремонт (замена) трубопроводов внутридомовой</w:t>
            </w:r>
            <w:r>
              <w:t xml:space="preserve"> системы горячего водоснабжения в сочетании с тепловой изоляцией (в неотапливаемых помещениях; по стоякам)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Стальные или пластиковые трубопроводы ("сшитый полиэтилен", полибутен, полипропилен) с запорно-регулирующей арматурой, теплоизоляционные материалы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9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циркуляционного трубопровода и насоса в системе горячего водоснабжения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 xml:space="preserve">Пластиковые трубопроводы ("сшитый полиэтилен", полибутен, полипропилен) с запорно-регулирующей арматурой, циркуляционный насос с частотно-регулируемым приводом, водосчетчик </w:t>
            </w:r>
            <w:r>
              <w:t>для учета циркуляционной горячей воды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только для централизованного горячего водоснабжения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10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частотно-регулируемого привода на существующее насосное оборудование: отопление, и/или ГВС, и/или ХВС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Преобразователи частоты, датчики давлени</w:t>
            </w:r>
            <w:r>
              <w:t>я (перепада давления)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 xml:space="preserve">Мероприятие применимо только при наличии насосного оборудования в системах отопления, горячего и холодного водоснабжения. </w:t>
            </w:r>
            <w:r>
              <w:lastRenderedPageBreak/>
              <w:t xml:space="preserve">Неприменимо при реализации мероприятия "Замена насосного оборудования на новое энергоэффективное (со встроенным </w:t>
            </w:r>
            <w:r>
              <w:t>частотно-регулируемым приводом и системой управления электродвигателем)"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lastRenderedPageBreak/>
              <w:t>11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Замена существующего насосного оборудования на новое энергоэффективное оборудование (со встроенным частотно-регулируемым приводом и системой управления электродвигателем): отоплен</w:t>
            </w:r>
            <w:r>
              <w:t>ие, и/или ГВС, и/или ХВС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- встроенным преобразователем частоты и ПИ-регулятором;</w:t>
            </w:r>
          </w:p>
          <w:p w:rsidR="003D648D" w:rsidRDefault="00906D6A">
            <w:pPr>
              <w:pStyle w:val="ConsPlusNormal0"/>
            </w:pPr>
            <w:r>
              <w:t>- датчиком давления (перепада давления);</w:t>
            </w:r>
          </w:p>
          <w:p w:rsidR="003D648D" w:rsidRDefault="00906D6A">
            <w:pPr>
              <w:pStyle w:val="ConsPlusNormal0"/>
            </w:pPr>
            <w:r>
              <w:t>- системой управления электродвигателя (устройством плавного пуска, регулятором мощности);</w:t>
            </w:r>
          </w:p>
          <w:p w:rsidR="003D648D" w:rsidRDefault="00906D6A">
            <w:pPr>
              <w:pStyle w:val="ConsPlusNormal0"/>
            </w:pPr>
            <w:r>
              <w:t>- высокоэффективным электродвигателем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</w:t>
            </w:r>
            <w:r>
              <w:t>риятие может быть реализовано только при наличии насосного оборудования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12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Регуляторы для компенсации РМ.</w:t>
            </w:r>
          </w:p>
          <w:p w:rsidR="003D648D" w:rsidRDefault="00906D6A">
            <w:pPr>
              <w:pStyle w:val="ConsPlusNormal0"/>
            </w:pPr>
            <w:r>
              <w:t>2) Низковольтные конденсаторные установки (УКМ).</w:t>
            </w:r>
          </w:p>
          <w:p w:rsidR="003D648D" w:rsidRDefault="00906D6A">
            <w:pPr>
              <w:pStyle w:val="ConsPlusNormal0"/>
            </w:pPr>
            <w:r>
              <w:t>3) Конденсаторные установки с фильтрами гармоник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может быть реализовано только при наличии насосного оборудования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Установка узлов управления и регулирования потребления ресурсов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13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узлов управления и регулирования потребления тепловой энергии в системе отопления и горячего водоснабжения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Установка автоматизированного узла управления системой отопления с погодозависимым регулированием параметров теплоносителя в системе ото</w:t>
            </w:r>
            <w:r>
              <w:t>пления (АУУ СО).</w:t>
            </w:r>
          </w:p>
          <w:p w:rsidR="003D648D" w:rsidRDefault="00906D6A">
            <w:pPr>
              <w:pStyle w:val="ConsPlusNormal0"/>
            </w:pPr>
            <w:r>
              <w:t>2) Установка автоматизированного индивидуального теплового пункта с автоматическим регулированием параметров теплоносителя в системах отопления и ГВС (АИТП)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Установка АИТП несовместима с мероприятиями:</w:t>
            </w:r>
          </w:p>
          <w:p w:rsidR="003D648D" w:rsidRDefault="00906D6A">
            <w:pPr>
              <w:pStyle w:val="ConsPlusNormal0"/>
            </w:pPr>
            <w:r>
              <w:t xml:space="preserve">1) Установка регуляторов температуры </w:t>
            </w:r>
            <w:r>
              <w:t>горячей воды на вводе в здание.</w:t>
            </w:r>
          </w:p>
          <w:p w:rsidR="003D648D" w:rsidRDefault="00906D6A">
            <w:pPr>
              <w:pStyle w:val="ConsPlusNormal0"/>
            </w:pPr>
            <w:r>
              <w:t>2) Модернизация ИТП с установкой теплообменника ГВС и установкой аппаратуры управления горячим водоснабжением (регуляторов температуры горячей воды)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14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 xml:space="preserve">Установка автоматических или ручных балансировочных </w:t>
            </w:r>
            <w:r>
              <w:lastRenderedPageBreak/>
              <w:t>клапанов и балансировка системы отопления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lastRenderedPageBreak/>
              <w:t xml:space="preserve">1) Ручные (статичные) балансировочные </w:t>
            </w:r>
            <w:r>
              <w:lastRenderedPageBreak/>
              <w:t>клапаны.</w:t>
            </w:r>
          </w:p>
          <w:p w:rsidR="003D648D" w:rsidRDefault="00906D6A">
            <w:pPr>
              <w:pStyle w:val="ConsPlusNormal0"/>
            </w:pPr>
            <w:r>
              <w:t>2) Автоматические (динамические) балансировочные клапаны с датчиком температуры и электронным контроллером (регулят</w:t>
            </w:r>
            <w:r>
              <w:t>ором)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lastRenderedPageBreak/>
              <w:t xml:space="preserve">Дополняет мероприятия по установке узлов </w:t>
            </w:r>
            <w:r>
              <w:lastRenderedPageBreak/>
              <w:t>управления системы отопления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lastRenderedPageBreak/>
              <w:t>15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Модернизация ИТП с установкой теплообменника ГВС и установкой аппаратуры управления горячим водоснабжением (регуляторов температуры горячей воды)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Пластинчатый или кожухотруб</w:t>
            </w:r>
            <w:r>
              <w:t>ный теплообменник.</w:t>
            </w:r>
          </w:p>
          <w:p w:rsidR="003D648D" w:rsidRDefault="00906D6A">
            <w:pPr>
              <w:pStyle w:val="ConsPlusNormal0"/>
            </w:pPr>
            <w:r>
              <w:t>2) Датчик температуры горячей воды на выходе из теплообменника.</w:t>
            </w:r>
          </w:p>
          <w:p w:rsidR="003D648D" w:rsidRDefault="00906D6A">
            <w:pPr>
              <w:pStyle w:val="ConsPlusNormal0"/>
            </w:pPr>
            <w:r>
              <w:t>3) Регулирующие клапана (регуляторы расхода, давления, перепада давления).</w:t>
            </w:r>
          </w:p>
          <w:p w:rsidR="003D648D" w:rsidRDefault="00906D6A">
            <w:pPr>
              <w:pStyle w:val="ConsPlusNormal0"/>
            </w:pPr>
            <w:r>
              <w:t>4) Электронный контроллер (регулятор)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только для централизованного горячего водоснабжени</w:t>
            </w:r>
            <w:r>
              <w:t>я. Неприменимо при реализации следующих мероприятий и технологий:</w:t>
            </w:r>
          </w:p>
          <w:p w:rsidR="003D648D" w:rsidRDefault="00906D6A">
            <w:pPr>
              <w:pStyle w:val="ConsPlusNormal0"/>
            </w:pPr>
            <w:r>
              <w:t>1) Установка АИТП.</w:t>
            </w:r>
          </w:p>
          <w:p w:rsidR="003D648D" w:rsidRDefault="00906D6A">
            <w:pPr>
              <w:pStyle w:val="ConsPlusNormal0"/>
            </w:pPr>
            <w:r>
              <w:t>2) Установка регуляторов температуры горячей воды на вводе в здание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16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регуляторов температуры горячей воды на вводе в здание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Автоматический регулятор с датчиком температуры горячей воды и электронным контроллером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только для централизованного горячего водоснабжения. Неприменимо при реализации следующих мероприятий и технологий:</w:t>
            </w:r>
          </w:p>
          <w:p w:rsidR="003D648D" w:rsidRDefault="00906D6A">
            <w:pPr>
              <w:pStyle w:val="ConsPlusNormal0"/>
            </w:pPr>
            <w:r>
              <w:t>1) Модернизация ИТП с установкой теплообменника ГВС и установкой аппаратуры управления горячим водоснабжением (регуляторов температуры горячей воды).</w:t>
            </w:r>
          </w:p>
          <w:p w:rsidR="003D648D" w:rsidRDefault="00906D6A">
            <w:pPr>
              <w:pStyle w:val="ConsPlusNormal0"/>
            </w:pPr>
            <w:r>
              <w:t>2) Установка автоматизированного индивидуального теплового пункта (АИТП) с автоматическим регулированием п</w:t>
            </w:r>
            <w:r>
              <w:t>араметров теплоносителя в системах отопления и горячего водоснабжения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Ремонт или замена лифтового оборудования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17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Ремонт лифтового оборудования с установкой частотно-регулируемого привода и эффективной программой управления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Замена системы управления л</w:t>
            </w:r>
            <w:r>
              <w:t>ифта.</w:t>
            </w:r>
          </w:p>
          <w:p w:rsidR="003D648D" w:rsidRDefault="00906D6A">
            <w:pPr>
              <w:pStyle w:val="ConsPlusNormal0"/>
            </w:pPr>
            <w:r>
              <w:t>2) Установка новой лебедки с частотным регулированием скорости (регулируемый привод).</w:t>
            </w:r>
          </w:p>
          <w:p w:rsidR="003D648D" w:rsidRDefault="00906D6A">
            <w:pPr>
              <w:pStyle w:val="ConsPlusNormal0"/>
            </w:pPr>
            <w:r>
              <w:t xml:space="preserve">3) Замена электропроводки и </w:t>
            </w:r>
            <w:r>
              <w:lastRenderedPageBreak/>
              <w:t>освещения кабины лифта (светодиодные светильники)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lastRenderedPageBreak/>
              <w:t>Мероприятие может быть реализовано только при наличии лифтов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18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Замена существующего лифтового оборудования на новое со встроенным частотно-регулируемым приводом и эффективной программой управления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Новые современные лифты, оборудованные:</w:t>
            </w:r>
          </w:p>
          <w:p w:rsidR="003D648D" w:rsidRDefault="00906D6A">
            <w:pPr>
              <w:pStyle w:val="ConsPlusNormal0"/>
            </w:pPr>
            <w:r>
              <w:t>- лебедками, оснащенными частотными преобразователями (регулируемый привод);</w:t>
            </w:r>
          </w:p>
          <w:p w:rsidR="003D648D" w:rsidRDefault="00906D6A">
            <w:pPr>
              <w:pStyle w:val="ConsPlusNormal0"/>
            </w:pPr>
            <w:r>
              <w:t>- час</w:t>
            </w:r>
            <w:r>
              <w:t>тотными преобразователями на дверях кабин;</w:t>
            </w:r>
          </w:p>
          <w:p w:rsidR="003D648D" w:rsidRDefault="00906D6A">
            <w:pPr>
              <w:pStyle w:val="ConsPlusNormal0"/>
            </w:pPr>
            <w:r>
              <w:t>- микропроцессорной системой управления (УЭЛ, УЛ, УКЛ);</w:t>
            </w:r>
          </w:p>
          <w:p w:rsidR="003D648D" w:rsidRDefault="00906D6A">
            <w:pPr>
              <w:pStyle w:val="ConsPlusNormal0"/>
            </w:pPr>
            <w:r>
              <w:t>- светодиодным освещением кабин;</w:t>
            </w:r>
          </w:p>
          <w:p w:rsidR="003D648D" w:rsidRDefault="00906D6A">
            <w:pPr>
              <w:pStyle w:val="ConsPlusNormal0"/>
            </w:pPr>
            <w:r>
              <w:t>- аварийным светодиодным освещением;</w:t>
            </w:r>
          </w:p>
          <w:p w:rsidR="003D648D" w:rsidRDefault="00906D6A">
            <w:pPr>
              <w:pStyle w:val="ConsPlusNormal0"/>
            </w:pPr>
            <w:r>
              <w:t>- инфракрасной системой контроля дверного проема;</w:t>
            </w:r>
          </w:p>
          <w:p w:rsidR="003D648D" w:rsidRDefault="00906D6A">
            <w:pPr>
              <w:pStyle w:val="ConsPlusNormal0"/>
            </w:pPr>
            <w:r>
              <w:t>- грузовзвешивающей системой (контрол</w:t>
            </w:r>
            <w:r>
              <w:t>ь загруженности кабины лифта)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может быть реализовано только при наличии лифтов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19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1) Регуляторы для компенсации РМ.</w:t>
            </w:r>
          </w:p>
          <w:p w:rsidR="003D648D" w:rsidRDefault="00906D6A">
            <w:pPr>
              <w:pStyle w:val="ConsPlusNormal0"/>
            </w:pPr>
            <w:r>
              <w:t>2) Низковольтные конденсаторные установки (УКМ).</w:t>
            </w:r>
          </w:p>
          <w:p w:rsidR="003D648D" w:rsidRDefault="00906D6A">
            <w:pPr>
              <w:pStyle w:val="ConsPlusNormal0"/>
            </w:pPr>
            <w:r>
              <w:t>3) Конденсаторные установки с фильтрами гармоник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Мероприятие может быть реализовано только при наличии лифтов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Ремонт подвальных помещений, относящихся к общему имуществу в МКД, и фундамента здания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20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Утепл</w:t>
            </w:r>
            <w:r>
              <w:t>ение пола по грунту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Рыхлые засыпки или минеральная вата (плитный утеплитель толщиной 5 - 30 см)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при отсутствии подвала (подполья) или при наличии отапливаемого подвала (подполья)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21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Утепление перекрытий над подвалом (техническим подпольем)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Рыхлые засыпки или минеральная вата (плитный утеплитель толщиной 5 - 30 см)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только при наличии неотапливаемого подвала или подполья</w:t>
            </w:r>
          </w:p>
        </w:tc>
      </w:tr>
      <w:tr w:rsidR="003D648D">
        <w:tc>
          <w:tcPr>
            <w:tcW w:w="9071" w:type="dxa"/>
            <w:gridSpan w:val="4"/>
          </w:tcPr>
          <w:p w:rsidR="003D648D" w:rsidRDefault="00906D6A">
            <w:pPr>
              <w:pStyle w:val="ConsPlusNormal0"/>
              <w:outlineLvl w:val="3"/>
            </w:pPr>
            <w:r>
              <w:t>Другие виды работ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22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 xml:space="preserve">Замена светильников на основе ламп накаливания в </w:t>
            </w:r>
            <w:r>
              <w:lastRenderedPageBreak/>
              <w:t>местах общего пользования на энергоэффективные осветительные приборы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lastRenderedPageBreak/>
              <w:t xml:space="preserve">Компактные люминесцентные лампы, </w:t>
            </w:r>
            <w:r>
              <w:lastRenderedPageBreak/>
              <w:t>светодиодные лампы, ДНаТ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23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систем автоматического контроля и регулирования освещения в места</w:t>
            </w:r>
            <w:r>
              <w:t>х общего пользования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Датчики присутствия или движения; фотореле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24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Установка теплоотражающих экранов за отопительными приборами в местах общего пользования (МОП)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Теплоизоляционные прокладки (пенофол, стизол, изолон), теплоотражающий слой (полимерная пленка, алюминиевая фольга, тонкие листы полированной нержавеющей стали)</w:t>
            </w:r>
          </w:p>
        </w:tc>
        <w:tc>
          <w:tcPr>
            <w:tcW w:w="2721" w:type="dxa"/>
          </w:tcPr>
          <w:p w:rsidR="003D648D" w:rsidRDefault="00906D6A">
            <w:pPr>
              <w:pStyle w:val="ConsPlusNormal0"/>
            </w:pPr>
            <w:r>
              <w:t>Применимо только при отоплении мест общего пользования (лестничных клеток, чердаков, подвалов)</w:t>
            </w:r>
          </w:p>
        </w:tc>
      </w:tr>
      <w:tr w:rsidR="003D648D">
        <w:tc>
          <w:tcPr>
            <w:tcW w:w="624" w:type="dxa"/>
          </w:tcPr>
          <w:p w:rsidR="003D648D" w:rsidRDefault="00906D6A">
            <w:pPr>
              <w:pStyle w:val="ConsPlusNormal0"/>
            </w:pPr>
            <w:r>
              <w:t>25</w:t>
            </w:r>
          </w:p>
        </w:tc>
        <w:tc>
          <w:tcPr>
            <w:tcW w:w="3061" w:type="dxa"/>
          </w:tcPr>
          <w:p w:rsidR="003D648D" w:rsidRDefault="00906D6A">
            <w:pPr>
              <w:pStyle w:val="ConsPlusNormal0"/>
            </w:pPr>
            <w:r>
              <w:t>Уплотнение наружных входных дверей с установкой доводчиков</w:t>
            </w:r>
          </w:p>
        </w:tc>
        <w:tc>
          <w:tcPr>
            <w:tcW w:w="2665" w:type="dxa"/>
          </w:tcPr>
          <w:p w:rsidR="003D648D" w:rsidRDefault="00906D6A">
            <w:pPr>
              <w:pStyle w:val="ConsPlusNormal0"/>
            </w:pPr>
            <w:r>
              <w:t>Уплотняющие прокладки из пенополиуретана; автоматические дверные доводчики</w:t>
            </w:r>
          </w:p>
        </w:tc>
        <w:tc>
          <w:tcPr>
            <w:tcW w:w="2721" w:type="dxa"/>
          </w:tcPr>
          <w:p w:rsidR="003D648D" w:rsidRDefault="003D648D">
            <w:pPr>
              <w:pStyle w:val="ConsPlusNormal0"/>
            </w:pPr>
          </w:p>
        </w:tc>
      </w:tr>
    </w:tbl>
    <w:p w:rsidR="003D648D" w:rsidRDefault="00906D6A">
      <w:pPr>
        <w:pStyle w:val="ConsPlusNormal0"/>
        <w:jc w:val="both"/>
      </w:pPr>
      <w:r>
        <w:t xml:space="preserve">(п. 3.6 введен </w:t>
      </w:r>
      <w:hyperlink r:id="rId161" w:tooltip="Приказ министерства ЖКХиЭ Новосибирской области от 14.06.2017 N 142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14.06.2017 N 142)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r>
        <w:t>4. Состав затрат по капитальному ремонту многоквартирных домов.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>4.1. Затраты на капитальный ремонт общего имущества многоквартирного жилого дома группируются по элементам и статьям, формируются по месту возникновения, объектам учета, планирования и калькулирования себестоимости.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Под элементами затрат понимаются затраты</w:t>
      </w:r>
      <w:r>
        <w:t>, однородные по своему экономическому содержанию, а под статьями - затраты, включающие один или несколько элементов.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4.2. По характеру участия в процессе производства затраты делятся на основные и накладные. Основные непосредственно связаны с производством</w:t>
      </w:r>
      <w:r>
        <w:t xml:space="preserve"> работ по капитальному ремонту: они могут быть прямыми и косвенными, а накладные связаны с обслуживанием отдельных подразделений (цехов, участков) или организации в целом и управлением ими. При исчислении себестоимости часть основных затрат можно прямо отн</w:t>
      </w:r>
      <w:r>
        <w:t>ести на оказание конкретных услуг. К ним относятся затраты на оплату труда, стоимость материалов, топлива, электроэнергии, другие расходы, связанные с конкретным объектом калькулирования. Те же расходы, которые невозможно прямо включить в себестоимость опр</w:t>
      </w:r>
      <w:r>
        <w:t>еделенного вида услуг (цеховые и общеэксплуатационные расходы), распределяются косвенным путем, то есть пропорционально тому или иному признаку.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4.3. Классификация по элементам и по статьям затрат.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Затраты, образующие себестоимость работ по капитальному ре</w:t>
      </w:r>
      <w:r>
        <w:t xml:space="preserve">монту, группируются в соответствии с их экономическим содержанием по общепринятой в такого рода расчетах структурой, изложенной в </w:t>
      </w:r>
      <w:hyperlink r:id="rId162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Методике</w:t>
        </w:r>
      </w:hyperlink>
      <w:r>
        <w:t xml:space="preserve"> определения стоимости строительной продукции на территории Российской Федерации (МДС 81-35.2004), утвержденной Постановлением Госстроя России от 5 марта 2004 года N 15/1.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 О некоторых особенностях определения отдель</w:t>
      </w:r>
      <w:r>
        <w:t>ных видов затрат на капитальный ремонт.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4.4.1. Для определения стоимости капитального ремонта многоквартирных домов разрабатывается проектная документация (в случае, если подготовка проектной документации необходима в соответствии с законодательством о гра</w:t>
      </w:r>
      <w:r>
        <w:t xml:space="preserve">достроительной деятельности) в соответствии с </w:t>
      </w:r>
      <w:hyperlink r:id="rId163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Если по характеру ремонтных работ не требуется разработка чертежей, то в сос</w:t>
      </w:r>
      <w:r>
        <w:t>таве проектной документации приводятся два раздела: раздел первый - пояснительная записка с исходными данными для капитального ремонта и раздел второй - смета на капитальный ремонт.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4.4.2. В пояснительной записке к сметной документации содержится следующая</w:t>
      </w:r>
      <w:r>
        <w:t xml:space="preserve"> информация: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сведения о месте расположения объекта;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перечень сборников и каталогов сметных нормативов, принятых для составления сметной документации;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обоснование особенностей определения сметной стоимости работ, в том числе полная информация о принят</w:t>
      </w:r>
      <w:r>
        <w:t>ых в сметной документации коэффициентах, ссылки на нормативы, по которым приняты накладные расходы и сметная прибыль, другие сведения о порядке определения сметной стоимости капитального ремонта.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4.4.3. Сметная документация на капитальный ремонт составляет</w:t>
      </w:r>
      <w:r>
        <w:t xml:space="preserve">ся в ценах, сложившихся ко времени ее составления в соответствии с </w:t>
      </w:r>
      <w:hyperlink r:id="rId164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МДС 81-35.2004</w:t>
        </w:r>
      </w:hyperlink>
      <w:r>
        <w:t xml:space="preserve"> в части, не противор</w:t>
      </w:r>
      <w:r>
        <w:t xml:space="preserve">ечащей </w:t>
      </w:r>
      <w:hyperlink r:id="rId165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Положению</w:t>
        </w:r>
      </w:hyperlink>
      <w:r>
        <w:t xml:space="preserve"> о составе разделов проектной документации, и должна содержать: сводный сметный расчет, объектную и локальные сметы.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Если сметная документация на капитальный ре</w:t>
      </w:r>
      <w:r>
        <w:t>монт состоит только из одного локального сметного расчета, то сводный и объектный сметный расчет не составляется, а затраты по главам сводного сметного расчета учитываются в конце локальной сметы.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4.4.4. Локальные сметы составляются на основе объемов работ</w:t>
      </w:r>
      <w:r>
        <w:t>, определенных по чертежам, либо на основе описей работ (дефектных ведомостей), подписанных заказчиком и проектной организацией. Описи работ обязательно прикладываются к сметной документации как часть проектной документации на капитальный ремонт.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Согласно </w:t>
      </w:r>
      <w:r>
        <w:t xml:space="preserve">МДС 81-35.2004, </w:t>
      </w:r>
      <w:hyperlink r:id="rId166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4.7 раздела IV</w:t>
        </w:r>
      </w:hyperlink>
      <w:r>
        <w:t>, в локальные сметы на ремонтные работы рек</w:t>
      </w:r>
      <w:r>
        <w:t>омендуется включать коэффициенты, применяемые к аналогичным работам в новом строительстве, учитывающие особенности технологии производства ремонтных работ.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Для учета влияния условий производства ремонтных работ применяются коэффициенты, указанные в </w:t>
      </w:r>
      <w:hyperlink r:id="rId167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таблице 3</w:t>
        </w:r>
      </w:hyperlink>
      <w:r>
        <w:t xml:space="preserve"> приложения N 1 МДС 81-35.2004, а именно: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в локальных сметах на ремонт внут</w:t>
      </w:r>
      <w:r>
        <w:t xml:space="preserve">ридомовых инженерных систем электро-, тепло-, газо-, водоснабжения, водоотведения, ремонт лифтовых шахт - по </w:t>
      </w:r>
      <w:hyperlink r:id="rId168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2</w:t>
        </w:r>
      </w:hyperlink>
      <w:r>
        <w:t>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б) в локальных сметах на ремонт крыш: сложных - по </w:t>
      </w:r>
      <w:hyperlink r:id="rId169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11.2</w:t>
        </w:r>
      </w:hyperlink>
      <w:r>
        <w:t>, простых - коэффициенты не применяются;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в локальных сметах на ремон</w:t>
      </w:r>
      <w:r>
        <w:t xml:space="preserve">т подвальных помещений при наличии стесненных условий - по </w:t>
      </w:r>
      <w:hyperlink r:id="rId170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2</w:t>
        </w:r>
      </w:hyperlink>
      <w:r>
        <w:t>, при их отсу</w:t>
      </w:r>
      <w:r>
        <w:t>тствии коэффициенты не применяются;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г) в локальных сметах на ремонт фасадов - по </w:t>
      </w:r>
      <w:hyperlink r:id="rId171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11.1</w:t>
        </w:r>
      </w:hyperlink>
      <w:r>
        <w:t>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д) в локальных сметах на ремонт или замену лифтового оборудования - по </w:t>
      </w:r>
      <w:hyperlink r:id="rId172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пункту 2 таблицы 2</w:t>
        </w:r>
      </w:hyperlink>
      <w:r>
        <w:t xml:space="preserve"> "Монтаж оборудования".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Разъяснения по применению </w:t>
      </w:r>
      <w:hyperlink r:id="rId173" w:tooltip="&quot;МДС 81-35.2004. Методика определения стоимости строительной продукции на территории Российской Федерации&quot; (принята и введена в действие Постановлением Госстроя России от 05.03.2004 N 15/1) (ред. от 16.06.2014) ------------ Утратил силу или отменен {Консультан">
        <w:r>
          <w:rPr>
            <w:color w:val="0000FF"/>
          </w:rPr>
          <w:t>приложе</w:t>
        </w:r>
        <w:r>
          <w:rPr>
            <w:color w:val="0000FF"/>
          </w:rPr>
          <w:t>ния N 1</w:t>
        </w:r>
      </w:hyperlink>
      <w:r>
        <w:t xml:space="preserve"> к МДС 81-35.2004 даны в </w:t>
      </w:r>
      <w:hyperlink r:id="rId174" w:tooltip="&lt;Письмо&gt; Росстроя от 23.06.2004 N АП-3230/06 &quot;О порядке применения Приложения N 1 к Методике определения стоимости строительной продукции на территории Российской Федерации (МДС 81-35.2004)&quot; {КонсультантПлюс}">
        <w:r>
          <w:rPr>
            <w:color w:val="0000FF"/>
          </w:rPr>
          <w:t>письме</w:t>
        </w:r>
      </w:hyperlink>
      <w:r>
        <w:t xml:space="preserve"> Федерального агентства по строительству и жилищно-коммунальному хозяйству от 23 июня 2004 года N 3230/06.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4.4.5. Ст</w:t>
      </w:r>
      <w:r>
        <w:t>оимость работ по ремонту и замене лифтового оборудования определяется исходя из сметных нормативов, установленных Государственными элементными сметными нормами (далее - ГЭСН), утвержденными Госстроем России в составе сметно-нормативной базы 2001 года: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ГЭ</w:t>
      </w:r>
      <w:r>
        <w:t xml:space="preserve">СНм-2001 </w:t>
      </w:r>
      <w:hyperlink r:id="rId175" w:tooltip="&quot;ГЭСНм-2001-03. Государственные элементные сметные нормы на монтаж оборудования. ГЭСНм 81-03-03-2001. Сборник N 3. Подъемно-транспортное оборудование (Переиздание 2008 г.)&quot; (рекомендованы к применению Постановлением Госстроя РФ от 28.05.2001 N 53) ------------">
        <w:r>
          <w:rPr>
            <w:color w:val="0000FF"/>
          </w:rPr>
          <w:t>Сборник N 3</w:t>
        </w:r>
      </w:hyperlink>
      <w:r>
        <w:t xml:space="preserve"> "Подъемно-транспортное оборудование";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 xml:space="preserve">- ГЭСНп-2001 </w:t>
      </w:r>
      <w:hyperlink r:id="rId176" w:tooltip="&quot;ГЭСНп-2001-01. Государственные элементные сметные нормы на пусконаладочные работы. ГЭСНп 81-04-01-2001. Сборник N 1. Электротехнические устройства (Переиздание 2008 г.)&quot; (рекомендованы к применению Постановлением Госстроя РФ от 13.11.2000 N 110) ------------ ">
        <w:r>
          <w:rPr>
            <w:color w:val="0000FF"/>
          </w:rPr>
          <w:t>Сборник N 1</w:t>
        </w:r>
      </w:hyperlink>
      <w:r>
        <w:t xml:space="preserve"> "Электротехнические установки";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ГЭСНмр-2001 </w:t>
      </w:r>
      <w:hyperlink r:id="rId177" w:tooltip="&quot;ГЭСНмр-2001. Государственные элементные сметные нормы на капитальный ремонт оборудования. ГЭСНмр 81-03-41-2001. Дополнения к сборнику N 41. Капитальный ремонт и модернизация оборудования лифтов. Выпуск 1&quot; (утв. Приказом Минпромэнерго РФ от 15.11.2004 N 148) {">
        <w:r>
          <w:rPr>
            <w:color w:val="0000FF"/>
          </w:rPr>
          <w:t>Сборник N 41</w:t>
        </w:r>
      </w:hyperlink>
      <w:r>
        <w:t xml:space="preserve"> "Капитальный ремонт и модернизация оборудования лифтов";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соответствующие общестроительные сборники ГЭСН для работ по ремонту лифтовых шахт.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случае если собственниками помещений в многоквартирном доме принято решение о проведении ремонта или замены лифтового оборудования, а также ремонта лифтовой шахты, сметная стоимость которых превышает установленный Правительством Новосибирской области пре</w:t>
      </w:r>
      <w:r>
        <w:t xml:space="preserve">дельный размер, то в соответствии с </w:t>
      </w:r>
      <w:hyperlink r:id="rId178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пунктом 3 статьи 166</w:t>
        </w:r>
      </w:hyperlink>
      <w:r>
        <w:t xml:space="preserve"> Жилищного кодекса Российской Федерации финансирование может осуществляться за счет средств взносов, превышающих минимальный размер взноса, в случае принятия собственниками помещений в мно</w:t>
      </w:r>
      <w:r>
        <w:t>гоквартирном доме решения об установлении взноса на капитальный ремонт в размере, превышающем минимальный размер взноса на капитальный ремонт, на основании протокола общего собрания собственников в объеме, установленном утвержденной сметой.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Применение норм</w:t>
      </w:r>
      <w:r>
        <w:t xml:space="preserve">ативов накладных расходов в локальных сметах рекомендовано в соответствии с </w:t>
      </w:r>
      <w:hyperlink r:id="rId179" w:tooltip="&quot;МДС 81-33.2004. Методические указания по определению величины накладных расходов в строительстве&quot; (утв. Постановлением Госстроя РФ от 12.01.2004 N 6) (ред. от 23.07.2004, с изм. от 17.03.2011) ------------ Утратил силу или отменен {КонсультантПлюс}">
        <w:r>
          <w:rPr>
            <w:color w:val="0000FF"/>
          </w:rPr>
          <w:t>МДС 81-33.2004</w:t>
        </w:r>
      </w:hyperlink>
      <w:r>
        <w:t xml:space="preserve"> и </w:t>
      </w:r>
      <w:hyperlink r:id="rId180" w:tooltip="&lt;Письмо&gt; Росстроя от 31.01.2005 N ЮТ-260/06 (с изм. от 21.02.2011) &quot;О порядке применения нормативов накладных расходов в строительстве&quot; {КонсультантПлюс}">
        <w:r>
          <w:rPr>
            <w:color w:val="0000FF"/>
          </w:rPr>
          <w:t>письмом</w:t>
        </w:r>
      </w:hyperlink>
      <w:r>
        <w:t xml:space="preserve"> Федерального агентства по строительству и жилищно-коммунальному хозяйству от 31 января 2005 года N ЮТ-260/06 "О порядке применения нормативов накладных расходов в строительстве".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Сметная прибыль образуется в соответстви</w:t>
      </w:r>
      <w:r>
        <w:t xml:space="preserve">и с </w:t>
      </w:r>
      <w:hyperlink r:id="rId181" w:tooltip="Постановление Госстроя РФ от 28.02.2001 N 15 &quot;Об утверждении Методических указаний по определению величины сметной прибыли в строительстве&quot; (вместе с &quot;МДС 81-25.2001...&quot;) ------------ Утратил силу или отменен {КонсультантПлюс}">
        <w:r>
          <w:rPr>
            <w:color w:val="0000FF"/>
          </w:rPr>
          <w:t>МДС 81-25.2001</w:t>
        </w:r>
      </w:hyperlink>
      <w:r>
        <w:t xml:space="preserve"> и </w:t>
      </w:r>
      <w:hyperlink r:id="rId182" w:tooltip="&lt;Письмо&gt; Росстроя от 18.11.2004 N АП-5536/06 (ред. от 08.02.2008, с изм. от 29.04.2011) &quot;О порядке применения нормативов сметной прибыли в строительстве&quot; {КонсультантПлюс}">
        <w:r>
          <w:rPr>
            <w:color w:val="0000FF"/>
          </w:rPr>
          <w:t>письмом</w:t>
        </w:r>
      </w:hyperlink>
      <w:r>
        <w:t xml:space="preserve"> Федерального агент</w:t>
      </w:r>
      <w:r>
        <w:t>ства по строительству и жилищно-коммунальному хозяйству от 18 ноября 2004 года N АП-5536/06 "О порядке применения нормативов сметной прибыли в строительстве".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4.4.7. Наименование глав сводного сметного расчета должно соответствовать </w:t>
      </w:r>
      <w:hyperlink r:id="rId183" w:tooltip="Постановление Правительства РФ от 16.02.2008 N 87 (ред. от 27.05.2022) &quot;О составе разделов проектной документации и требованиях к их содержанию&quot; {КонсультантПлюс}">
        <w:r>
          <w:rPr>
            <w:color w:val="0000FF"/>
          </w:rPr>
          <w:t>пункту 31</w:t>
        </w:r>
      </w:hyperlink>
      <w:r>
        <w:t xml:space="preserve"> Положения о составе разделов проектной документации.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сводный сметный расчет стоимости капитального ремонта рекомендуется также включать следующие виды затрат: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строи</w:t>
      </w:r>
      <w:r>
        <w:t>тельный контроль (ранее - технический надзор);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проектные работы;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экспертиза;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непредвиденные работы и затраты 2%;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- дополнительные затраты при производстве ремонтно-строительных работ в зимнее время согласно </w:t>
      </w:r>
      <w:hyperlink r:id="rId184" w:tooltip="&quot;ГСНр-2001. Сборник сметных норм дополнительных затрат при производстве ремонтно-строительных работ в зимнее время. ГСНр 81-05-02-2001&quot; (утв. Постановлением Госстроя РФ от 19.06.2001 N 61) {КонсультантПлюс}">
        <w:r>
          <w:rPr>
            <w:color w:val="0000FF"/>
          </w:rPr>
          <w:t>ГСНр 81-05-02-2001</w:t>
        </w:r>
      </w:hyperlink>
      <w:r>
        <w:t>, в случаях, если ремонтно-строительные работы планируется производить в зимний период.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 итогом сводного сметного расчета рекомендуется учитывать средства на покрытие затрат по упла</w:t>
      </w:r>
      <w:r>
        <w:t>те налога на добавленную стоимость (НДС).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4.4.8. Строительный контроль при осуществлении капитального ремонта многоквартирных домов проводится в соответствии с </w:t>
      </w:r>
      <w:hyperlink r:id="rId185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">
        <w:r>
          <w:rPr>
            <w:color w:val="0000FF"/>
          </w:rPr>
          <w:t>Положением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</w:t>
      </w:r>
      <w:r>
        <w:t>овлением Правительства Российской Федерации от 21 июня 2010 года N 468.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При этом размер затрат заказчика на осуществление строительного контроля определяется в соответствии с </w:t>
      </w:r>
      <w:hyperlink r:id="rId186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">
        <w:r>
          <w:rPr>
            <w:color w:val="0000FF"/>
          </w:rPr>
          <w:t>пунктом 15</w:t>
        </w:r>
      </w:hyperlink>
      <w:r>
        <w:t xml:space="preserve"> вышеуказанного Положения и указывается в главе 10 сводного сметного расчета стоимости капитального ремонта МКД отдельной строкой "Строительный конт</w:t>
      </w:r>
      <w:r>
        <w:t>роль".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Осуществление подрядчиком строительного контроля финансируется за счет накладных расходов подрядчика, предусмотренных в смете строительного подряда.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r>
        <w:t>5. Особенности определения многоквартирных домов 0 типа.</w:t>
      </w:r>
    </w:p>
    <w:p w:rsidR="003D648D" w:rsidRDefault="00906D6A">
      <w:pPr>
        <w:pStyle w:val="ConsPlusNormal0"/>
        <w:ind w:firstLine="540"/>
        <w:jc w:val="both"/>
      </w:pPr>
      <w:r>
        <w:t xml:space="preserve">(в ред. </w:t>
      </w:r>
      <w:hyperlink r:id="rId187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27.11.2020 N 226)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>Многоквартирные дома: коридорного типа (общежития), одноэтажные, имеющие общи</w:t>
      </w:r>
      <w:r>
        <w:t>й подъезд (тамбур), бывшие административные здания и прочие многоквартирные дома, имеющие конструктивные особенности, определяются как многоквартирные дома 0 типа.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Перечень конструктивных особенностей многоквартирных домов 0 типа, учитываемых при выполнени</w:t>
      </w:r>
      <w:r>
        <w:t>и работ по капитальному ремонту.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выполнении работ по ремонту: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а) внутридомовых инженерных систем холодного и горячего водоснабжения учитываются: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отсутствие подвала и необходимость прокладки магистральных участков в подпольных каналах с вскрытием поло</w:t>
      </w:r>
      <w:r>
        <w:t>в в квартирах и лестничных клетках, устройство или ремонт подпольных каналов, устройство смотровых приямков;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двух отдельных стояков для ванной и кухни;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одновременной замены (восстановления) циркуляционного трубопровода и теплообме</w:t>
      </w:r>
      <w:r>
        <w:t>нника;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в многоквартирном доме трубопроводов и оборудования, принадлежащего собственникам и предназначенного для обслуживания более одного многоквартирного дома;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замены общедомового прибора учета в случае истечения срока службы такого прибора на момент проведения работ по капитальному ремонту;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пожарного водопровода;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более одного ввода холодной и (или) горячей воды;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</w:t>
      </w:r>
      <w:r>
        <w:t>ь организации дренажных приямков;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б) внутридомовой инженерной системы канализования и водоотведения учитываются: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ремонта или замены выпуска трубопровода бестраншейным либо траншейным методом до первого колодца, в случае разграничения баланс</w:t>
      </w:r>
      <w:r>
        <w:t>овой принадлежности и эксплуатационной ответственности по договору с ресурсоснабжающей организацией по врезке в магистраль;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более одного выпуска на один подъезд;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двух отдельных стояков в кухне;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отсутствие подвала и необходимость прокл</w:t>
      </w:r>
      <w:r>
        <w:t>адки магистральных участков в подпольных каналах с вскрытием полов в квартирах и лестничных клетках, устройство или ремонт подпольных каналов, устройство смотровых приямков;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в) внутридомовой инженерной системы теплоснабжения учитываются: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двухтруб</w:t>
      </w:r>
      <w:r>
        <w:t>ной системы;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отсутствие подвала и необходимость прокладки магистральных участков в подпольных каналах с вскрытием полов в квартирах и лестничных клетках, устройство или ремонт подпольных каналов, устройство смотровых приямков;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индивидуальных вв</w:t>
      </w:r>
      <w:r>
        <w:t>одных тепловых узлов в количестве более двух;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в многоквартирном доме трубопроводов и оборудования, принадлежащего собственникам и предназначенного для обслуживания более одного многоквартирного дома;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- наличие стояков отопления в ванной при отсутствии системы горячего водоснабжения в многоквартирном доме;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замены общедомового прибора учета в случае истечения срока службы такого прибора на момент проведения работ по капитальному ремонту;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замены элеваторного узла;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в многоквартирном доме более одного ввода теплоносителя;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г) внутридомовой инженерной системы электроснабжения учитываются: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организации освещения чердачного помещения при наличии инженерных</w:t>
      </w:r>
      <w:r>
        <w:t xml:space="preserve"> сетей в данном помещении;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организации освещения подвального помещения при наличии инженерных сетей в данном помещении;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д) подвальных помещений, относящихся к общему имуществу в многоквартирном доме, учитываются: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количество приямков, прев</w:t>
      </w:r>
      <w:r>
        <w:t>ышающее по площади норматив в 1/400 общей площади подвала;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наличие самостоятельных полноценных входных групп (при наличии козырьков или лестниц спусков в подвал) в подвальные помещения;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выгораживания помещений под технологическое оборудов</w:t>
      </w:r>
      <w:r>
        <w:t>ание и устройство в них приямков для сбора воды при аварийных ситуациях;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88" w:tooltip="Приказ министерства ЖКХиЭ Новосибирской области от 12.04.2021 N 65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</w:t>
      </w:r>
      <w:r>
        <w:t>ирской области от 12.04.2021 N 65)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необходимость ремонта и усиления стен, колонн в подвальном помещении.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1"/>
      </w:pPr>
      <w:r>
        <w:t>6. Гарантийные требования и порядок приемки оказанных услуг и (или) выполненных работ по капитальному ремонту общего имущества в многоквартирных домах.</w:t>
      </w:r>
    </w:p>
    <w:p w:rsidR="003D648D" w:rsidRDefault="00906D6A">
      <w:pPr>
        <w:pStyle w:val="ConsPlusNormal0"/>
        <w:ind w:firstLine="540"/>
        <w:jc w:val="both"/>
      </w:pPr>
      <w:r>
        <w:t xml:space="preserve">(введен </w:t>
      </w:r>
      <w:hyperlink r:id="rId18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06.09.2016 N 173)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>6.1. В целях обеспечения надлежащего качества оказанных услуг и (или) выполненных работ по капитальному ремонту общего имущества в многоквар</w:t>
      </w:r>
      <w:r>
        <w:t>тирных домах, договоры на оказание услуг и (или) выполнение работ должны содержать в себе обязательства подрядных организаций по установлению гарантийного срока. Гарантийный срок на оказанные услуги и (или) выполненные работы должен составлять не менее пят</w:t>
      </w:r>
      <w:r>
        <w:t>и лет с момента подписания соответствующего акта приемки оказанных услуг и (или) выполненных работ.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6.2. Приемка оказанных услуг и (или) выполненных работ по капитальному ремонту многоквартирных домов должна осуществляться специально созданной комиссией и </w:t>
      </w:r>
      <w:r>
        <w:t>должна оформляться актами приемки, которые согласовываются с органами местного самоуправления, на территории которого находятся многоквартирные дома, управляющими организациями, осуществляющими управление многоквартирными домами, представителями собственни</w:t>
      </w:r>
      <w:r>
        <w:t>ков помещений многоквартирных домов, а также представителем органа исполнительной власти субъекта Российской Федерации, ответственного за реализацию региональной программы капитального ремонта и краткосрочных планов ее реализации.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jc w:val="right"/>
        <w:outlineLvl w:val="1"/>
      </w:pPr>
      <w:r>
        <w:t>Приложение 1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</w:pPr>
      <w:r>
        <w:t>Описан</w:t>
      </w:r>
      <w:r>
        <w:t>ие типовых технологических процессов применительно</w:t>
      </w:r>
    </w:p>
    <w:p w:rsidR="003D648D" w:rsidRDefault="00906D6A">
      <w:pPr>
        <w:pStyle w:val="ConsPlusTitle0"/>
        <w:jc w:val="center"/>
      </w:pPr>
      <w:r>
        <w:t>к перечню работ по капитальному ремонту многоквартирных</w:t>
      </w:r>
    </w:p>
    <w:p w:rsidR="003D648D" w:rsidRDefault="00906D6A">
      <w:pPr>
        <w:pStyle w:val="ConsPlusTitle0"/>
        <w:jc w:val="center"/>
      </w:pPr>
      <w:r>
        <w:lastRenderedPageBreak/>
        <w:t>домов, включающих мероприятия по модернизации отдельных</w:t>
      </w:r>
    </w:p>
    <w:p w:rsidR="003D648D" w:rsidRDefault="00906D6A">
      <w:pPr>
        <w:pStyle w:val="ConsPlusTitle0"/>
        <w:jc w:val="center"/>
      </w:pPr>
      <w:r>
        <w:t>элементов общего имущества в многоквартирных</w:t>
      </w:r>
    </w:p>
    <w:p w:rsidR="003D648D" w:rsidRDefault="00906D6A">
      <w:pPr>
        <w:pStyle w:val="ConsPlusTitle0"/>
        <w:jc w:val="center"/>
      </w:pPr>
      <w:r>
        <w:t>домах различных периодов постройки</w:t>
      </w:r>
    </w:p>
    <w:p w:rsidR="003D648D" w:rsidRDefault="003D64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6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ЖКХиЭ Новосибирской области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90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 от 24.03</w:t>
            </w:r>
            <w:r>
              <w:rPr>
                <w:color w:val="392C69"/>
              </w:rPr>
              <w:t xml:space="preserve">.2017 </w:t>
            </w:r>
            <w:hyperlink r:id="rId191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05.04.2018 </w:t>
            </w:r>
            <w:hyperlink r:id="rId192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3D648D" w:rsidRDefault="00906D6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27.11.2020 </w:t>
            </w:r>
            <w:hyperlink r:id="rId193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22.11.2022 </w:t>
            </w:r>
            <w:hyperlink r:id="rId194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</w:tr>
    </w:tbl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 xml:space="preserve">В настоящем приложении приведены примеры по технологии проведения ремонтных работ применительно к перечню работ </w:t>
      </w:r>
      <w:hyperlink w:anchor="P222" w:tooltip="2.3. Перечень работ по капитальному ремонту многоквартирных домов, подлежащих к включению в состав работ, финансируемых за счет средств фондов капитального ремонта, сформированных в соответствии с Законом Новосибирской области N 360-ОЗ.">
        <w:r>
          <w:rPr>
            <w:color w:val="0000FF"/>
          </w:rPr>
          <w:t>раздела 2.3</w:t>
        </w:r>
      </w:hyperlink>
      <w:r>
        <w:t xml:space="preserve"> Методических рекомендаций.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I. РЕМОНТ ВНУТРИДОМОВЫХ ИНЖЕНЕРНЫХ СИСТЕМ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1. Ремонт или замена инженерных систем.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 Ремонт или замена системы холодного водоснабжения,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1.1.1. Ремонт или замена разводящих магистралей и стояков.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Демонтаж системы холодного водопровода полностью и устройство аналогичного в соответствии со </w:t>
      </w:r>
      <w:hyperlink r:id="rId19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 (ред. от 10.02.2017) ------------ Утратил силу или отменен {КонсультантПлюс}">
        <w:r>
          <w:rPr>
            <w:color w:val="0000FF"/>
          </w:rPr>
          <w:t>СП 30.13330.2012</w:t>
        </w:r>
      </w:hyperlink>
      <w:r>
        <w:t xml:space="preserve"> "Внутренний водопровод и канализация зданий".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96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и замена разводящих магистралей и стояков системы холодного водоснабжения из стальных водогазопроводных оцинкованн</w:t>
      </w:r>
      <w:r>
        <w:t xml:space="preserve">ых труб в соответствии с </w:t>
      </w:r>
      <w:hyperlink r:id="rId197" w:tooltip="&quot;ГОСТ 3262-75. Государственный стандарт Союза ССР. Трубы стальные водогазопроводные. Технические условия&quot; (утв. Постановлением Госстандарта СССР от 11.09.1975 N 2379) (ред. от 01.11.1991) {КонсультантПлюс}">
        <w:r>
          <w:rPr>
            <w:color w:val="0000FF"/>
          </w:rPr>
          <w:t>ГОСТом 3262-75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в составе капитального ремонта - замена стальных труб на трубы из полиэтилена высокой плотности, из п</w:t>
      </w:r>
      <w:r>
        <w:t xml:space="preserve">олипропилена ПП-1, ПП-3, из поливинилхлорида (ПВХ) или из металлопластика, соответствующие требованиям </w:t>
      </w:r>
      <w:hyperlink r:id="rId19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 (ред. от 10.02.2017) ------------ Утратил силу или отменен {КонсультантПлюс}">
        <w:r>
          <w:rPr>
            <w:color w:val="0000FF"/>
          </w:rPr>
          <w:t>СП 30.13</w:t>
        </w:r>
        <w:r>
          <w:rPr>
            <w:color w:val="0000FF"/>
          </w:rPr>
          <w:t>330.2012</w:t>
        </w:r>
      </w:hyperlink>
      <w:r>
        <w:t xml:space="preserve"> "Внутренний водопровод и канализация зданий", с целью повышения надежности системы холодного водоснабжения: прокладка труб единым отрезком (без соединений) от точки водоразбора (коллектора) до точки водопотребления (сантехприбора) из металлопласти</w:t>
      </w:r>
      <w:r>
        <w:t>ка.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19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Применение коллекторной системы пр</w:t>
      </w:r>
      <w:r>
        <w:t>окладки трубопроводов. Тепловое изолирование трубопроводов и арматуры, находящихся в неотапливаемых помещениях.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Изолирование от конденсации влаги трубопроводов (кроме пожарных стояков), прокладываемых в каналах, шахтах, кабинах, тоннелях, а также в помещен</w:t>
      </w:r>
      <w:r>
        <w:t>иях с повышенной влажностью.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системы горячего и холодного водоснабжения - установка технических устройств (узлов управления холодной воды) для дистанционного удаленного управления потоками с помощью шаровых электроприводов при возникновени</w:t>
      </w:r>
      <w:r>
        <w:t>и аварийной ситуации в системах водоснабжения.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1.1.2. Ремонт или замена водомерных узлов.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Оборудование манометрами, термометрами, дополнительными вентилями, задвижками, перепусками для регулирования давления и температуры, электроприводами для удаленного у</w:t>
      </w:r>
      <w:r>
        <w:t>правления потоками и другими устройствами.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00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06.0</w:t>
      </w:r>
      <w:r>
        <w:t>9.2016 N 173.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1.1.3. Замена запорной арматуры, в том числе на ответвлении от стояков в квартиру.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Монтаж запорной арматуры: задвижка или вентиль на каждом вводе в здание; вентиль у основания пожарных стояков на кольцевой разводящей сети для обеспечения возм</w:t>
      </w:r>
      <w:r>
        <w:t xml:space="preserve">ожности выключения на ремонт ее </w:t>
      </w:r>
      <w:r>
        <w:lastRenderedPageBreak/>
        <w:t>отдельных участков (не более чем полукольца); вентиль у основания стояков хозяйственно-питьевого водопровода в зданиях высотой более двух этажей; вентиль на ответвлениях к пяти и более водоразборным точкам; вентиль либо шаро</w:t>
      </w:r>
      <w:r>
        <w:t>вой кран на ответвлениях в каждую квартиру; вентиль либо шаровой кран перед наружным поливочным краном.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резьбовой сантехнической запорной арматуры на шаровую.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применении веерной водоподачи (параллельное подключение нескольких пользователей к еди</w:t>
      </w:r>
      <w:r>
        <w:t>ному коллектору), каждый элемент веера, а также счетчики воды, насосы, водонапорные баки оснащаются запорной арматурой (шаровыми кранами) на входе и выходе.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1.1.4. Ремонт или замена в комплексе оборудования повысительных насосных установок.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Тип насосной ус</w:t>
      </w:r>
      <w:r>
        <w:t>тановки и режим ее работы определяются на основании технико-экономического сравнения разработанных вариантов: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непрерывно или периодически действующих насосов при отсутствии регулирующих емкостей;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насосов производительностью, равной или превышающей макс</w:t>
      </w:r>
      <w:r>
        <w:t>имальный часовой расход воды, работающих в повторно-кратковременном режиме совместно с гидропневматическими или водонапорными баками;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непрерывно или периодически действующих насосов производительностью менее максимального часового расхода воды, работающих совместно с регулирующей емкостью.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Насосные установки, подающие воду на хозяйственно-питьевые, противопожарные и циркуляционные нужд</w:t>
      </w:r>
      <w:r>
        <w:t>ы, располагаются в помещениях тепловых пунктов, бойлерных и котельных.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Расположение гидропневматических баков допускается в технических этажах.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Присоединение насосов к сети после водомерного узла.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Размещение насосных установок в сухом и теплом изолированно</w:t>
      </w:r>
      <w:r>
        <w:t>м помещении высотой не менее 2,2 м, устройство фундаментов под насосные агрегаты, возвышающиеся над уровнем пола не менее чем на 20 см, с устройством надежной звукоизоляции, состоящей из амортизаторов под агрегатами, эластичных подкладок и эластичных патру</w:t>
      </w:r>
      <w:r>
        <w:t>бков длиной не менее 1 м (виброустановок) на всасывающем и напорном трубопроводах.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Устройство обводной линии с задвижкой и обратным клапаном в обход насосов, установка на напорной линии каждого насоса манометра, обратного клапана и задвижки или вентиля, а </w:t>
      </w:r>
      <w:r>
        <w:t>на всасывающей линии - задвижки.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1.1.5. Ремонт или замена оборудования, трубопроводов и оснащения пожарного водопровода.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Устройство внутреннего противопожарного водопровода в соответствии с табл. 1 </w:t>
      </w:r>
      <w:hyperlink r:id="rId20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 (ред. от 10.02.2017) ------------ Утратил силу или отменен {КонсультантПлюс}">
        <w:r>
          <w:rPr>
            <w:color w:val="0000FF"/>
          </w:rPr>
          <w:t>СП 30.13330.2012</w:t>
        </w:r>
      </w:hyperlink>
      <w:r>
        <w:t xml:space="preserve"> "Внутренний водопровод и канализация зданий".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02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Расположение пожарных кранов на сетях противопожарного водопровода, преимущественно у вы</w:t>
      </w:r>
      <w:r>
        <w:t>ходов, на площадках отапливаемых лестничных клеток, в вестибюлях, коридорах, проходах и других наиболее доступных местах, не мешающих эвакуации людей.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Оборудование жилых домов высотой 10 и более этажей автоматическими системами противопожарной защиты, кото</w:t>
      </w:r>
      <w:r>
        <w:t>рые устанавливаются, как правило, на каждую секцию здания.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Закольцевание сети противопожарного водопровода, обеспечивающей две линии подачи воды для более высокой надежности водообеспечения.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 Ремонт или замена системы горячего водоснабжения, в том числ</w:t>
      </w:r>
      <w:r>
        <w:t>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1.2.1. Ремонт или замена разводящих магистралей и стояков.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Демонтаж системы горячего водопровода полностью и устройство аналогичного в соответствии со </w:t>
      </w:r>
      <w:hyperlink r:id="rId20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 (ред. от 10.02.2017) ------------ Утратил силу или отменен {КонсультантПлюс}">
        <w:r>
          <w:rPr>
            <w:color w:val="0000FF"/>
          </w:rPr>
          <w:t>СП 30.13330.2012</w:t>
        </w:r>
      </w:hyperlink>
      <w:r>
        <w:t xml:space="preserve"> "Внутренний водопровод и канализация зданий".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04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системы горячего водопровода в составе капитального ремонта осуществляется замена стальных труб на трубы из современных материалов: полипропилен ПП-3, металлопластик.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</w:t>
      </w:r>
      <w:r>
        <w:t>ойство циркуляционного трубопровода внутридомовой инженерной системы горячего водоснабжения при наличии ввода циркуляционного трубопровода в дом.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05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давлении на вводах ГВС в дома более 0,45 МПа - установка регуляторов давления.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фильтров тонкой и грубой очистки воды.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с</w:t>
      </w:r>
      <w:r>
        <w:t>истемы горячего и холодного водоснабжения установка технических устройств (узлов управления горячей воды) для дистанционного удаленного управления потоками с помощью шаровых электроприводов при возникновении аварийной ситуации в системах водоснабжения.</w:t>
      </w:r>
    </w:p>
    <w:p w:rsidR="003D648D" w:rsidRDefault="00906D6A">
      <w:pPr>
        <w:pStyle w:val="ConsPlusNormal0"/>
        <w:jc w:val="both"/>
      </w:pPr>
      <w:r>
        <w:t xml:space="preserve">(в </w:t>
      </w:r>
      <w:r>
        <w:t xml:space="preserve">ред. </w:t>
      </w:r>
      <w:hyperlink r:id="rId206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1.2.2. Ремонт или замена температурных ре</w:t>
      </w:r>
      <w:r>
        <w:t>гуляторов жидкости,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сеть. Замена оборудования системы горячего водоснабжения при прове</w:t>
      </w:r>
      <w:r>
        <w:t>дении капитального ремонта на аналогичное. При модернизации в составе капитального ремонта изношенное (устаревшее) оборудование заменяется на более современное, высокопроизводительное.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1.2.3. Замена запорной арматуры, в том числе на ответвлениях от стояков</w:t>
      </w:r>
      <w:r>
        <w:t xml:space="preserve"> в квартиру.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поврежденных вентилей старого типа на новые.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Применение параллельных задвижек на горячем водоснабжении диаметром до 50 мм включительно, запорной арматуры: бронзовой, латунной или из термостойких пластмасс.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1.3. Ремонт или замена системы водоотведения (канализования),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1.3.1. Ремонт или замена выпусков, сборных трубопроводов, стояков и вытяжек.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Демонтаж системы канализации полностью и ее устройство вновь, включая устройство звукоизоляции, включая </w:t>
      </w:r>
      <w:r>
        <w:t>выпуски из зданий.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07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модернизации, с у</w:t>
      </w:r>
      <w:r>
        <w:t>четом требований прочности, коррозионной стойкости, экономии расходуемых материалов, рекомендуется использование труб из полипропилена (ПП-1), поливинилхлорида (ПВХ), чугунных, асбестоцементных, бетонных, железобетонных.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наличии наружной системы дождев</w:t>
      </w:r>
      <w:r>
        <w:t>ой канализации - устройство выпусков в наружную сеть без устройства перепуска и гидрозатвора.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08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06.09.2016 N 173.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Устройство или замена фановых канализационных труб для соединения стояков канализации с атмосферой.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0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1.3.2. Ремонт или замена выпуска трубопровода бестраншейным либо траншейным методом до первого колодца, в случае разграничени</w:t>
      </w:r>
      <w:r>
        <w:t xml:space="preserve">я балансовой принадлежности и эксплуатационной ответственности по договору с ресурсоснабжающей организацией по врезке в магистраль, но не более 10 м </w:t>
      </w:r>
      <w:r>
        <w:lastRenderedPageBreak/>
        <w:t>от стены дома.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10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1.4. Ремонт или замена системы отопления,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1.4.1. Ремонт или замена разводящих магистралей и стояков.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11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06.09.2016 N 173.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Модернизация узлов ввода систем отопления с уст</w:t>
      </w:r>
      <w:r>
        <w:t>ановкой регуляторов перепада давления и смесительного узла.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системы отопления установка технических устройств (узлов управления) для дистанционного удаленного управления потоками с помощью шаровых электроприводов при возникновении аварийно</w:t>
      </w:r>
      <w:r>
        <w:t>й ситуации в системах теплоснабжения.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1.4.2. Замена запорной и регулировочной арматуры, в том числе на ответвлении от стояков к отопительным приборам в жилых помещениях.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шаровых кранов: кран шаровой стальной - присоединение (приварное), балансиро</w:t>
      </w:r>
      <w:r>
        <w:t>вочный шаровой кран стальной - присоединение (приварное).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на каждом стояке автоматических регуляторов перепада давления (автоматических балансировочных клапанов) с целью обеспечения оптимального гидравлического баланса в системе для подачи в кажд</w:t>
      </w:r>
      <w:r>
        <w:t>ый радиатор расчетного количества теплоносителя.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трехходовых кранов на трехходовые клапаны в системе отопления с трехходовыми кранами.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12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1.4.3. Перегруппировка или замена отопительных приборов.</w:t>
      </w:r>
    </w:p>
    <w:p w:rsidR="003D648D" w:rsidRDefault="003D64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64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48D" w:rsidRDefault="00906D6A">
            <w:pPr>
              <w:pStyle w:val="ConsPlusNormal0"/>
              <w:jc w:val="both"/>
            </w:pPr>
            <w:hyperlink r:id="rId21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ЖКХиЭ Новосибирской области от 06.09.2016 N 173 внесены изменения в абз. первый п. 1.4.3 разд. 1</w:t>
            </w:r>
            <w:r>
              <w:rPr>
                <w:color w:val="392C69"/>
              </w:rPr>
              <w:t>, в соответствии с которыми слова "СНиП 2.04.01-85" заменены словами "СП 30.13330.2012 "Внутренний водопровод и канализация зданий".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48D" w:rsidRDefault="003D648D">
            <w:pPr>
              <w:pStyle w:val="ConsPlusNormal0"/>
            </w:pPr>
          </w:p>
        </w:tc>
      </w:tr>
    </w:tbl>
    <w:p w:rsidR="003D648D" w:rsidRDefault="00906D6A">
      <w:pPr>
        <w:pStyle w:val="ConsPlusNormal0"/>
        <w:spacing w:before="260"/>
        <w:ind w:firstLine="540"/>
        <w:jc w:val="both"/>
      </w:pPr>
      <w:r>
        <w:t>При капитальном ремонте замена чугунных секционных радиаторов отопления на алюминиевые секционные, панельные стальные или</w:t>
      </w:r>
      <w:r>
        <w:t xml:space="preserve"> конвекционные, соответствующие нормам ГОСТ 86909Ч и </w:t>
      </w:r>
      <w:hyperlink r:id="rId21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 (ред. от 10.02.2017) ------------ Утратил силу или отменен {КонсультантПлюс}">
        <w:r>
          <w:rPr>
            <w:color w:val="0000FF"/>
          </w:rPr>
          <w:t>СП 60.13330.2012</w:t>
        </w:r>
      </w:hyperlink>
      <w:r>
        <w:t>, в местах общего пользования.</w:t>
      </w:r>
    </w:p>
    <w:p w:rsidR="003D648D" w:rsidRDefault="00906D6A">
      <w:pPr>
        <w:pStyle w:val="ConsPlusNormal0"/>
        <w:jc w:val="both"/>
      </w:pPr>
      <w:r>
        <w:t>(в ре</w:t>
      </w:r>
      <w:r>
        <w:t xml:space="preserve">д. </w:t>
      </w:r>
      <w:hyperlink r:id="rId215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1.4.4. Ремонт или замена в комплексе оборуд</w:t>
      </w:r>
      <w:r>
        <w:t>ования индивидуальных тепловых пунктов (ИТП) и, при наличии, повысительных насосных установок.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Модернизация ИТП - замена насосов, теплообменников и установка систем автоматического регулирования давления и температуры в трубопроводах.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1.5. Ремонт или замена внутридомовой инженерной системы газоснабжения,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1.5.1. Ремонт или замена разводящих магистралей и стояков, в том числе по фасаду многоквартирного дома.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16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22.11.2022 N 189)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Демонтаж существующей внутридомовой системы газоснабжения пол</w:t>
      </w:r>
      <w:r>
        <w:t>ностью.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Прокладка магистральных газопроводов по фасаду здания с установкой фланцевых и неразъемных изолирующих устройств.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Установка конденсатосборников на магистралях, проходящих по фасаду здания, при использовании </w:t>
      </w:r>
      <w:r>
        <w:lastRenderedPageBreak/>
        <w:t>СУГ в системе газоснабжения.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Прокладка стояков газопровода (по фасаду или внутри здания).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Защита внутридомовой системы газоснабжения от коррозии.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отключающих шаровых кранов на стояках газопровода.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системы газоснабжения замена стальных газовых труб внутридомо</w:t>
      </w:r>
      <w:r>
        <w:t xml:space="preserve">вых разводящих магистралей и стояков на трубы из современных материалов (из высококачественного полиэтилена низкого давления высокой плотности (ПЭ-80 и ПЭ-100) (соответствуют </w:t>
      </w:r>
      <w:hyperlink r:id="rId217" w:tooltip="&quot;ГОСТ Р 50838-2009 (ИСО 4437:2007). Национальный стандарт Российской Федерации. Трубы из полиэтилена для газопроводов. Технические условия&quot; (утв. и введен в действие Приказом Ростехрегулирования от 15.12.2009 N 1016-ст) ------------ Утратил силу или отменен {К">
        <w:r>
          <w:rPr>
            <w:color w:val="0000FF"/>
          </w:rPr>
          <w:t>ГОСТ Р 50838-2009</w:t>
        </w:r>
      </w:hyperlink>
      <w:r>
        <w:t xml:space="preserve"> (ИСО 4437:2007). Трубы из полиэтилена для газопроводов. Технические условия), трубы водогазопроводные и водогазопроводные оцинкованные в соответствии с ГОСТ 3262, а </w:t>
      </w:r>
      <w:r>
        <w:t>также полиэтиленовые трубы ПНД высокой густоты (ПЭ80 и ПЭ100).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1.5.2. Замена запорной и регулировочной арматуры, в том числе на ответвлении от стояков к бытовым газовым приборам в жилых помещениях.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шаровых кранов на ответвлении от стояков к внутр</w:t>
      </w:r>
      <w:r>
        <w:t>иквартирному газовому оборудованию.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диэлектрических муфт и втулок.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термозапорных клапанов.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Монтаж задвижек, снабженных электрическим или гидравлическим приводом для дистанционного или автоматического управления.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проведении модерниза</w:t>
      </w:r>
      <w:r>
        <w:t>ции - монтаж современных устройств из бронзы, латуни, стойкой к выщелачиванию, или серого чугуна.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изношенной запорной и регулировочной арматуры на современную аналогичную.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Восстановление нарушенных соединений внутридомовой системы газоснабжения с вн</w:t>
      </w:r>
      <w:r>
        <w:t>утриквартирным газовым оборудованием.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Восстановление нарушенных участков стен в местах прохода труб газопровода (без финишной отделки).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Переврезка смонтированного газопровода внутридомовой системы газоснабжения.</w:t>
      </w:r>
    </w:p>
    <w:p w:rsidR="003D648D" w:rsidRDefault="00906D6A">
      <w:pPr>
        <w:pStyle w:val="ConsPlusNormal0"/>
        <w:jc w:val="both"/>
      </w:pPr>
      <w:r>
        <w:t xml:space="preserve">(п. 1.5 в ред. </w:t>
      </w:r>
      <w:hyperlink r:id="rId218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05.04.2018 N 78)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 Ремонт или замена системы электроснабжения, в том числе: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1.6.1. Ремонт</w:t>
      </w:r>
      <w:r>
        <w:t xml:space="preserve"> или замена главного распределительного щита (ГРЩ), распределительных и групповых щитов.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при ремонте ГРЩ, распределительных и групповых щитов, отслуживших свой срок узлов и деталей на аналогичные. Электрические цепи ГРЩ, распределительных пунктов, г</w:t>
      </w:r>
      <w:r>
        <w:t>рупповых щитков выполняется проводами с 3 медными жилами.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модернизации и замене ГРЩ,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дома, соотв</w:t>
      </w:r>
      <w:r>
        <w:t xml:space="preserve">етствующих </w:t>
      </w:r>
      <w:hyperlink r:id="rId219" w:tooltip="&quot;ГОСТ Р 50345-2010 (МЭК 60898-1:2003). Национальный стандарт Российской Федерации. 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">
        <w:r>
          <w:rPr>
            <w:color w:val="0000FF"/>
          </w:rPr>
          <w:t>ГОСТу Р 50345-2010</w:t>
        </w:r>
      </w:hyperlink>
      <w:r>
        <w:t xml:space="preserve"> и изготавливаемых по ТУ 2000 АГИЕ. 641.235.003.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1.6.2. Ремонт или замена </w:t>
      </w:r>
      <w:r>
        <w:t>внутридомовых разводящих магистралей и стояков коммунального и квартирного освещения.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Замена внутридомовых электрических сетей выполняется до входных клемм вводных </w:t>
      </w:r>
      <w:r>
        <w:lastRenderedPageBreak/>
        <w:t>коммутационных аппаратов в этажных щитках.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Смена всей электропроводки с резиновой изоляцией на провода и кабели с медными жилами, рассчитанными на повышенное напряжение.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Демонтаж и прокладка всех питающих линий по техподполью в пластмассовых трубах, установка на лестничных клетках совмещенных этажн</w:t>
      </w:r>
      <w:r>
        <w:t>ых щитков с УЗО на вводах в квартиры.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1.6.3. Замена ответвлений от этажных щитков или коробок квартирных счетчиков, установочных и осветительных приборов коммунального освещения.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на лестничных клетках энергосберегающих и антивандальных светильник</w:t>
      </w:r>
      <w:r>
        <w:t>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1.6.4. Замена электрических сетей для питания электрооборудования лифтов и электрооборудования для обеспечения работы инженерных систем.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Смена всей электропроводки с резиновой изоляцией на провода и кабели с медными жилами, рассчитанными на повышенное </w:t>
      </w:r>
      <w:r>
        <w:t>напряжение.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электрических сетей для питания электрооборудования лифтов выполняется до входных клемм вводного коммутационного аппарата в машинном помещении.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или замена внутридомовых разводящих магистралей и стояков электрических сетей освещени</w:t>
      </w:r>
      <w:r>
        <w:t>я предмашинного помещения.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Применение проводов и кабелей с медными жилами на участках цепей управления от этажных рядов зажимов и рядов зажимов на кабине лифта до аппаратов, устанавливаемых в шахте и на кабине, а также на участках цепей управления, обеспеч</w:t>
      </w:r>
      <w:r>
        <w:t>ивающих безопасность пользования лифтом или подверженных частым ударам и вибрации.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1.6.5. Замена питающего кабеля от ВРУ до опоры воздушной линии осуществляется при необходимости в случае прокладки линии электроснабжения по воздуху.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1.6.6. Приемо-сдаточные</w:t>
      </w:r>
      <w:r>
        <w:t xml:space="preserve"> испытания: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проверка срабатывания автоматических выключателей и работоспособности устройств защитного отключения;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проверка металлической связи между заземлителем и заземляемыми элементами;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замеры по сопротивлению изоляции кабелей;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замер петли "фаза</w:t>
      </w:r>
      <w:r>
        <w:t xml:space="preserve"> - ноль" для проверки соответствия номинала автомата подключенной нагрузке, измерение сопротивления растеканию тока (контур заземления);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- измерение сопротивления растеканию тока для контура заземления.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1.6.7. Установка общедомового прибора учета электроэн</w:t>
      </w:r>
      <w:r>
        <w:t>ергии на вводе в здание.</w:t>
      </w:r>
    </w:p>
    <w:p w:rsidR="003D648D" w:rsidRDefault="00906D6A">
      <w:pPr>
        <w:pStyle w:val="ConsPlusNormal0"/>
        <w:jc w:val="both"/>
      </w:pPr>
      <w:r>
        <w:t xml:space="preserve">(п. 1.6.7 введен </w:t>
      </w:r>
      <w:hyperlink r:id="rId220" w:tooltip="Приказ министерства ЖКХиЭ Новосибирской области от 27.11.2020 N 226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27.11.2020 N 226)</w:t>
      </w:r>
    </w:p>
    <w:p w:rsidR="003D648D" w:rsidRDefault="00906D6A">
      <w:pPr>
        <w:pStyle w:val="ConsPlusNormal0"/>
        <w:jc w:val="both"/>
      </w:pPr>
      <w:r>
        <w:t xml:space="preserve">(п. 1.6 в ред. </w:t>
      </w:r>
      <w:hyperlink r:id="rId221" w:tooltip="Приказ министерства ЖКХиЭ Новосибирской области от 05.04.2018 N 78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05.04.2018 N 78)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2. Общие для всех инженерных систем работы: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2.1. Устройство заземления при </w:t>
      </w:r>
      <w:r>
        <w:t>замене стояков и стальных трубопроводов на пластиковые.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замене стояковых стальных труб на пластиковые рекомендуется восстанавливать заземление путем параллельной прокладки вместе с трубами проводника заземления (провод, металлическая полоса или прут ди</w:t>
      </w:r>
      <w:r>
        <w:t>аметром, соответствующим расчетному).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В случае отказа одного из собственников в допуске в помещение для выполнения работ по капитальному ремонту инженерной системы, ответственность за отсутствие участка заземления в пределах данного помещения возлагается н</w:t>
      </w:r>
      <w:r>
        <w:t>а этого собственника и оформляется актом.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Все заземляющие проводники выводятся в общую коробку для заземления (КУП - коробка уравнивания потенциалов) или на общую заземляющую шину.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2.2. Срок эксплуатации приборов учета устанавливается заводом-изготовителем.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Ввод в эксплуатацию (при необходимости) приборов учета по окончании ремонта внутридомовых инженерных систем.</w:t>
      </w:r>
    </w:p>
    <w:p w:rsidR="003D648D" w:rsidRDefault="00906D6A">
      <w:pPr>
        <w:pStyle w:val="ConsPlusNormal0"/>
        <w:jc w:val="both"/>
      </w:pPr>
      <w:r>
        <w:t xml:space="preserve">(п. 2.2 в ред. </w:t>
      </w:r>
      <w:hyperlink r:id="rId222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2.3. Демонтаж ограждающих конструкций, препятствующих доступу к инженерным коммуникациям в местах общ</w:t>
      </w:r>
      <w:r>
        <w:t>его пользования, при наличии технического заключения о необходимости проведения данного вида работ, без учета затрат на материалы.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Производится в местах общего пользования (подвальные помещения, чердачные помещения) в случаях наличия ограждающих конструкци</w:t>
      </w:r>
      <w:r>
        <w:t>й (стен, перегородок), препятствующих доступу к инженерным коммуникациям.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2.4. Герметизация вводов и выпусков инженерных сетей в наружных стенах с устройством приямка при необходимости.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Герметизация вводов и выпусков инженерных сетей в наружных стенах выпо</w:t>
      </w:r>
      <w:r>
        <w:t>лняется с внутренней и наружной стороны здания. При необходимости, по согласованию с собственниками с наружной стороны выполняется устройство приямка.</w:t>
      </w:r>
    </w:p>
    <w:p w:rsidR="003D648D" w:rsidRDefault="00906D6A">
      <w:pPr>
        <w:pStyle w:val="ConsPlusNormal0"/>
        <w:jc w:val="both"/>
      </w:pPr>
      <w:r>
        <w:t xml:space="preserve">(в ред. приказов министерства ЖКХиЭ Новосибирской области от 06.09.2016 </w:t>
      </w:r>
      <w:hyperlink r:id="rId22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N 173</w:t>
        </w:r>
      </w:hyperlink>
      <w:r>
        <w:t xml:space="preserve">, от 24.03.2017 </w:t>
      </w:r>
      <w:hyperlink r:id="rId224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N 71</w:t>
        </w:r>
      </w:hyperlink>
      <w:r>
        <w:t>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II. РЕМОНТ И ЗАМЕНА ЛИФТОВОГО ОБОРУДОВАНИЯ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 xml:space="preserve">Состав работ определяется проектом. Основные требования к проведению работ по капитальному ремонту и модернизации лифтов многоквартирных домов содержатся в </w:t>
      </w:r>
      <w:hyperlink w:anchor="P198" w:tooltip="2.2. Особенности ремонта, модернизации и замены лифтового оборудования, признанного непригодным для эксплуатации.">
        <w:r>
          <w:rPr>
            <w:color w:val="0000FF"/>
          </w:rPr>
          <w:t>разделе 2.2</w:t>
        </w:r>
      </w:hyperlink>
      <w:r>
        <w:t xml:space="preserve"> настоящих методических рекомендаций.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III. РЕМОНТ КРЫШ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1. Ремонт конструкций крыш.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 Из деревянных конструкций.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1.1.1.</w:t>
      </w:r>
      <w:r>
        <w:t xml:space="preserve"> Ремонт с частичной или полной заменой стропильных ног, мауэрлатов, обрешетки сплошной и разреженной из брусков и досок.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25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загнившего подстропильного бруса на брус такой же длины и сечения, обработанный антисептиком. Усиление стропил досками-накладками, которые должны быть прикреплены бол</w:t>
      </w:r>
      <w:r>
        <w:t>тами.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Устранение провисания крыши.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Смена деревянных конструкций крыши.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Смена сгнивших подкладок или мауэрлатов; лежней; коньковых прогонов; затяжек; стоек; связей; ригелей; подкосов.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26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отдельных элементов стропил или их усиление.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Удаление и замена пораженного гниением участка вставкой такой же длины, удлинение накладок и </w:t>
      </w:r>
      <w:r>
        <w:lastRenderedPageBreak/>
        <w:t>скрепление их с затяжкой.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27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06.09.2016 N 173.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Укладка деревянных конструкций крыши вблизи дымовых труб с соблюдением требований противопожарной безопасности.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1.1.2. Антисептирование и антипирирование деревянных к</w:t>
      </w:r>
      <w:r>
        <w:t>онструкций.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Производство антисептической и огнезащитной обработки деревянных конструкций и строительных деталей: очистка древесины, подготовка, обработка антисептиками - водными растворами, маслянистыми антисептиками и в горячих ваннах.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1.1.3. Утепление по</w:t>
      </w:r>
      <w:r>
        <w:t>дкровельного (чердачного) перекрытия.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Утепление чердачного перекрытия современными теплоизоляционными материалами в соответствии с теплотехническим расчетом.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Устройство трапов, ходовых настилов без нарушения слоя утеплителя.</w:t>
      </w:r>
    </w:p>
    <w:p w:rsidR="003D648D" w:rsidRDefault="00906D6A">
      <w:pPr>
        <w:pStyle w:val="ConsPlusNormal0"/>
        <w:spacing w:before="200"/>
        <w:ind w:firstLine="540"/>
        <w:jc w:val="both"/>
      </w:pPr>
      <w:bookmarkStart w:id="8" w:name="P831"/>
      <w:bookmarkEnd w:id="8"/>
      <w:r>
        <w:t>1.1.4. Ремонт (замена) слуховых</w:t>
      </w:r>
      <w:r>
        <w:t xml:space="preserve"> окон. Исполнение слуховых окон прямоугольной, треугольной или полукруглой формы.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слуховых окон в деревянный каркас, выступающий над склоном кровли, который крепится к стропильной системе крыши на стойках (две короткие по бокам и по середине - дл</w:t>
      </w:r>
      <w:r>
        <w:t>инная).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Обшивка стенок слухового окна кровельными листами по деревянной обрешетке из брусков 50 x 50 мм, укрепленных на стропилах с шагом 250 мм с обшивкой каркаса сплошным настилом из досок толщиной 19 - 22 мм.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28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24.03.2017 N 71.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 Ремонт конструкций крыш из железобетонных стропил и кровельных настило</w:t>
      </w:r>
      <w:r>
        <w:t>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1.2.1. Устранение неисправностей железобетонных стропил и кровельных настилов. Исправление дефектных мест мягких кровельных настилов с помощью мастики при армировании ткаными и неткаными материалами.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1.2.2. Утепление подкровельного (чердачного) перекрыт</w:t>
      </w:r>
      <w:r>
        <w:t>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Защита утеплителя от увлажнения водяными парами внутреннего воздуха с "теплой" стороны паронепроницаемым материалом.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1.2.3. Ремонт стяжки для кровельного покрытия. Производство ремонта стяжки вместе с ремонтом мягкой кровли: удаление частично или полно</w:t>
      </w:r>
      <w:r>
        <w:t>стью существующих гидроизоляционных материалов и металлической защиты с поверхности кровли, ремонт стяжки в местах, где это необходимо, нанесение битумного грунта на ремонтируемую поверхность кровли, наплавление нижнего слоя мягкого гидроизоляционного кров</w:t>
      </w:r>
      <w:r>
        <w:t>ельного материала.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2. Замена покрытий крыш.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2.1. Полная замена металлического покрытия крыш с устройством примыканий. Замена покрытия крыш материалами: стальной лист с полимерным покрытием (металлочерепица).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Устройство фальцевых кровель производится по сп</w:t>
      </w:r>
      <w:r>
        <w:t>лошному основанию или по обрешетке.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2.2. Полная замена покрытия кровли из рулонных битумородных материалов (рубероид) на кровли из наплавляемых материалов с устройством примыканий.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При капитальном ремонте с модернизацией кровли из рулонных битумородных мат</w:t>
      </w:r>
      <w:r>
        <w:t>ериалов (рубероид) - замена старого кровельного покрытия на покрытие из наплавляемых кровельных материалов.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Наплавление битумных и битумно-полимерных материалов: горячим (огневым), инфракрасным или холодным (безогневым) способами.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2.3. Полная замена покрыт</w:t>
      </w:r>
      <w:r>
        <w:t>ия кровли из штучных материалов (шифер, черепица и т.п.) с устройством примыканий.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Применение современных материалов: мягкая битумная черепица, гибкая черепица с медной фольгой, битумная плитка, сланец, мягкий волнистый лист, битумные листы, хризотилцементные листы и т.д.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29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2.4. Переустройство плоской крыши на стропильную и (или) невентилируемой крыши на вентилируемую.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30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Капитальный ремонт железобетонных крыш может выпо</w:t>
      </w:r>
      <w:r>
        <w:t xml:space="preserve">лняться путем переустройства плоской крыши на стропильную и (или) невентилируемой крыши на вентилируемую при наличии технического заключения, выданного специализированной организацией, о необходимости проведения данного вида работ и нецелесообразности или </w:t>
      </w:r>
      <w:r>
        <w:t>невозможности восстановления существующего покрытия. В этом случае финансирование работ осуществляется в рамках расчетной предельной стоимости существующего конструктивного элемента.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31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 случае, если стоимость работ по переустройству плоской крыши на стропильную и (или) невентилируемой крыши на ве</w:t>
      </w:r>
      <w:r>
        <w:t xml:space="preserve">нтилируемую выше расчетной предельной стоимости существующего конструктивного элемента, в соответствии с </w:t>
      </w:r>
      <w:hyperlink r:id="rId232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1.1 статьи 158</w:t>
        </w:r>
      </w:hyperlink>
      <w:r>
        <w:t xml:space="preserve">, </w:t>
      </w:r>
      <w:hyperlink r:id="rId233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3 статьи 166</w:t>
        </w:r>
      </w:hyperlink>
      <w:r>
        <w:t xml:space="preserve">, </w:t>
      </w:r>
      <w:hyperlink r:id="rId234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4 статьи 190</w:t>
        </w:r>
      </w:hyperlink>
      <w:r>
        <w:t xml:space="preserve"> ЖК РФ собственники вправе принять решение об установлении взноса на капитальный ремонт в размере, превышающем минимальный размер взноса на капитальный ремонт, и финансировании работ за счет доп</w:t>
      </w:r>
      <w:r>
        <w:t>олнительных взносов. В этом случае работы финансируются за счет средств дополнительных взносов в соответствии с решением собственников.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35" w:tooltip="Приказ министерства ЖКХиЭ Новосибирской области от 24.03.2017 N 71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24.03.2017 N 71)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Кроме того, в случаях признания многоквартирного дома подлежащим реконструкции в установленном Правительством Российской Федерации порядке, а также принятия соо</w:t>
      </w:r>
      <w:r>
        <w:t>тветствующего решения общим собранием собственников, проведение капитального ремонта считается нецелесообразным и принимается решение о реконструкции крыши многоквартирного дома. Финансирование таких мероприятий осуществляется за счет иных источников и про</w:t>
      </w:r>
      <w:r>
        <w:t xml:space="preserve">грамм. При этом, в соответствии с </w:t>
      </w:r>
      <w:hyperlink r:id="rId236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частью 2 статьи 174</w:t>
        </w:r>
      </w:hyperlink>
      <w:r>
        <w:t xml:space="preserve">, </w:t>
      </w:r>
      <w:hyperlink r:id="rId237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статьей 184</w:t>
        </w:r>
      </w:hyperlink>
      <w:r>
        <w:t xml:space="preserve"> ЖК РФ, </w:t>
      </w:r>
      <w:hyperlink r:id="rId238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">
        <w:r>
          <w:rPr>
            <w:color w:val="0000FF"/>
          </w:rPr>
          <w:t>статьей 20</w:t>
        </w:r>
      </w:hyperlink>
      <w:r>
        <w:t xml:space="preserve"> Закона Новосибирской области от 05.07.2013 N 360-ОЗ, дом исключается из региональной программы капитального ремонта и средства, накопленные собственниками данного многоквартирного дома, направляются на софинансировани</w:t>
      </w:r>
      <w:r>
        <w:t>е работ по реконструкции.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2.5. Замена плоской кровли на стропильную.</w:t>
      </w:r>
    </w:p>
    <w:p w:rsidR="003D648D" w:rsidRDefault="00906D6A">
      <w:pPr>
        <w:pStyle w:val="ConsPlusNormal0"/>
        <w:jc w:val="both"/>
      </w:pPr>
      <w:r>
        <w:t xml:space="preserve">(п. 2.5 введен </w:t>
      </w:r>
      <w:hyperlink r:id="rId23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</w:t>
      </w:r>
      <w:r>
        <w:t>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2.6. Переустройство невентилируемой крыши на вентилируемую.</w:t>
      </w:r>
    </w:p>
    <w:p w:rsidR="003D648D" w:rsidRDefault="00906D6A">
      <w:pPr>
        <w:pStyle w:val="ConsPlusNormal0"/>
        <w:jc w:val="both"/>
      </w:pPr>
      <w:r>
        <w:t xml:space="preserve">(п. 2.6 введен </w:t>
      </w:r>
      <w:hyperlink r:id="rId240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министерства ЖКХиЭ Новосибирской области от 06.09.2016 N 173)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3. Ремонт или замена системы водоотвода (свесы, желоба, разжелобки, лотки) с заменой водосточных труб и изделий (наружных и внутренних).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системы водоотвода осуществляется по норма</w:t>
      </w:r>
      <w:r>
        <w:t>тивным документам нового строительства.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водосточных труб и изделий на современные системы водоотвода: водостоки из оцинкованной стали с двухсторонним полимерным покрытием, водостоки прямоугольной формы.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4. Ремонт или замена надкровельных элементов.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4.1. Ремонт лазов на кровлю.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дефектных элементов лазов на аналогичные, работы по обеспечению закрывания дверей лазов.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4.2. Ремонт или устройство продухов, ремонт или замена слуховых окон и других устройств для вентиляции чердачного пространства.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</w:t>
      </w:r>
      <w:r>
        <w:t xml:space="preserve">монт слуховых окон см. </w:t>
      </w:r>
      <w:hyperlink w:anchor="P831" w:tooltip="1.1.4. Ремонт (замена) слуховых окон. Исполнение слуховых окон прямоугольной, треугольной или полукруглой формы.">
        <w:r>
          <w:rPr>
            <w:color w:val="0000FF"/>
          </w:rPr>
          <w:t>п. 1.1.4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Прочистка продухов, установка решеток для защиты от грызунов.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Обеспечение вент</w:t>
      </w:r>
      <w:r>
        <w:t>иляции крыш в соответствии с рекомендациями ГУП Академия Коммунального Хозяйства им. К.Д. Памфилова, ГУП Института "МосжилНИИпроект" за счет естественного проветривания чердачных помещений через вентиляционные отверстия под свесом кровли и в коньках крыши.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4.3. Смена колпаков на оголовках дымовентблоков и вентшахт.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колпаков на оголовках дымовентблоков и вентшахт выполняется по нормативным документам нового строительства.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4.4. Смена покрытий парапетов, брандмауэров, надстроек.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Смена покрытий парапетов, брандмауэров, надстроек должна осуществляться по нормативным документам нового строительства.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4.5. Ремонт (штукатурка, покраска) и утепление дымовентиляционных блоков и лифтовых шахт.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Прочистка, оштукатуривание, окраска блоков.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</w:t>
      </w:r>
      <w:r>
        <w:t>и использовании железобетонных конструкций покрытий и перекрытий, совмещающих функции несущих элементов и воздуховодов, они ремонтируются одновременно.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Утепление дымовентиляционных блоков с использованием современных теплоизоляционных материалов, </w:t>
      </w:r>
      <w:proofErr w:type="gramStart"/>
      <w:r>
        <w:t>например</w:t>
      </w:r>
      <w:proofErr w:type="gramEnd"/>
      <w:r>
        <w:t xml:space="preserve"> </w:t>
      </w:r>
      <w:r>
        <w:t>продуктов из штапельного стекловолокна.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4.6. Устройство или ремонт ограждения, снегозадержания на кровле. Данные виды работ осуществляются по нормативным документам нового строительства.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4.7. Вынос фановых труб и вентиляционных шахт за пределы кровельного покрытия.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В целях восстановления тепловлажностного режима подкровельного пространства осуществляется вынос фановых труб и вентиляционных шахт наружу (за пределы кровли) с их утеплением в </w:t>
      </w:r>
      <w:r>
        <w:t>чердачном пространстве и устройством примыканий к трубам на кровле.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41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</w:t>
      </w:r>
      <w:r>
        <w:t xml:space="preserve">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4.8. Устройство выходов на кровлю.</w:t>
      </w:r>
    </w:p>
    <w:p w:rsidR="003D648D" w:rsidRDefault="00906D6A">
      <w:pPr>
        <w:pStyle w:val="ConsPlusNormal0"/>
        <w:jc w:val="both"/>
      </w:pPr>
      <w:r>
        <w:t xml:space="preserve">(п. 4.8 введен </w:t>
      </w:r>
      <w:hyperlink r:id="rId242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</w:t>
      </w:r>
      <w:r>
        <w:t>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4.9. Устройство, замена или ремонт аэраторов на плоской совмещенной невентилируемой кровле.</w:t>
      </w:r>
    </w:p>
    <w:p w:rsidR="003D648D" w:rsidRDefault="00906D6A">
      <w:pPr>
        <w:pStyle w:val="ConsPlusNormal0"/>
        <w:jc w:val="both"/>
      </w:pPr>
      <w:r>
        <w:t xml:space="preserve">(п. 4.9 введен </w:t>
      </w:r>
      <w:hyperlink r:id="rId24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06.09.2016 N 173)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IV. РЕМОНТ ПОДВАЛЬНЫХ ПОМЕЩЕНИЙ, ОТНОСЯЩИХСЯ</w:t>
      </w:r>
    </w:p>
    <w:p w:rsidR="003D648D" w:rsidRDefault="00906D6A">
      <w:pPr>
        <w:pStyle w:val="ConsPlusTitle0"/>
        <w:jc w:val="center"/>
      </w:pPr>
      <w:r>
        <w:t>К ОБЩЕМУ ИМУЩЕСТВУ В МНОГОКВАРТИРНЫХ ДОМАХ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t>1. Ремонт технических помещений с установкой металлических две</w:t>
      </w:r>
      <w:r>
        <w:t>рей и входов в подвал.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К техническим помещениям относятся помещения электрощитовой, ИТП, узлы ввода инженерных сетей. В технических помещениях и спусках в подвал выполняются ремонтно-отделочные работы (бетонирование пола, устройство водосборного приямка, р</w:t>
      </w:r>
      <w:r>
        <w:t>емонт лестничных спусков, штукатурка, окраска стен и потолков).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44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</w:t>
      </w:r>
      <w:r>
        <w:t>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Устройство вытяжных каналов, вентиляционных отверстий в окнах и цоколе или др.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Установка металлических дверей.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Установка противопожарных дверей в электрощитовой, а также в требуемых случаях в других подвальных помещениях и входах в подвал согласно Федеральному </w:t>
      </w:r>
      <w:hyperlink r:id="rId245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color w:val="0000FF"/>
          </w:rPr>
          <w:t>закону</w:t>
        </w:r>
      </w:hyperlink>
      <w:r>
        <w:t xml:space="preserve"> от 22.07.2008 N 123-ФЗ (ред. от 13.07.2015) "Технический регламе</w:t>
      </w:r>
      <w:r>
        <w:t>нт о требованиях пожарной безопасности".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46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</w:t>
      </w:r>
      <w:r>
        <w:t>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2. Ремонт продухов, подвальных окон, приямков и наружных дверей.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3. Герметизация проходов вводов и выпусков инженерных сетей в наружных стенах (выполняется при ремонте сетей).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4. Ремонт отмостки, включая цокольную часть на высоту 10 - 15 см.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Ликвидация </w:t>
      </w:r>
      <w:r>
        <w:t>просадки, заделка щелей и трещин.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песчано-дерновых отмосток бетонными и асфальтовыми отмостками. Обеспечение поперечного уклона не менее 0,03.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и оштукатуривание надземной части цоколя на высоту 10 - 15 см. Удаление грунта, прилегающего к цоко</w:t>
      </w:r>
      <w:r>
        <w:t>лю. Защита штукатурки, находящейся ниже уровня влаги, битумной мастикой. Работы по ремонту и утеплению всей поверхности надземной части цоколя входят в состав работ по капитальному ремонту фасада.</w:t>
      </w:r>
    </w:p>
    <w:p w:rsidR="003D648D" w:rsidRDefault="00906D6A">
      <w:pPr>
        <w:pStyle w:val="ConsPlusNormal0"/>
        <w:spacing w:before="200"/>
        <w:ind w:firstLine="540"/>
        <w:jc w:val="both"/>
      </w:pPr>
      <w:bookmarkStart w:id="9" w:name="P906"/>
      <w:bookmarkEnd w:id="9"/>
      <w:r>
        <w:t xml:space="preserve">5. Исключен. - </w:t>
      </w:r>
      <w:hyperlink r:id="rId247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22.11.2022 N 189.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6. Усиление несущих стен и колонн в подвальном</w:t>
      </w:r>
      <w:r>
        <w:t xml:space="preserve"> помещении при наличии технического заключения о необходимости проведения данного вида работ при достаточности денежных средств после ремонта подвальных помещений.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48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Выполняется при наличии технического заключения о необходимости проведения данного вида работ при достаточности денежных средств п</w:t>
      </w:r>
      <w:r>
        <w:t>осле ремонта подвальных помещений в рамках расчетной предельной стоимости капитального ремонта подвальных помещений многоквартирного дома.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49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установлении необходимости проведения ремонт</w:t>
      </w:r>
      <w:r>
        <w:t>а фундамента многоквартирного дома, усиление несущих стен в подвальном помещении выполняется после завершения работ по ремонту и усилению фундамента.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V. РЕМОНТ И УТЕПЛЕНИЕ ФАСАДОВ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5.1. Ремонт фасадов, не требующих утепления.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5.1.1. Ремонт штукатур</w:t>
      </w:r>
      <w:r>
        <w:t>ки (фактурного слоя), включая архитектурный ордер.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штукатурки (фактурного слоя) стен с использованием кремнийорганических (силиконовых) жидкостей ГКЖ-94, ГКЖ-94М, ГКЖ-10, ГКЖ-11, ГКЖ-74, АМСР-3, ФЭС-50, ФЭС-80, КЭ-30-04.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Применение гидрофобизаторов </w:t>
      </w:r>
      <w:r>
        <w:t>препятствует прониканию влаги в защищаемую конструкцию и не мешает материалу кладки "дышать" (рис. 12).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 xml:space="preserve">При производстве работ по выравниванию стен, выполненных из ячеистобетонных блоков, необходимо учитывать требования ТР 123-01 "Технические рекомендации </w:t>
      </w:r>
      <w:r>
        <w:t>по отделке наружных стен, выполненных из пенобетонных блоков (ячеистых бетонов)".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5.1.2. Ремонт облицовочной плитки.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Восстановление покрытия на отслоившихся участках фасада при соответствии рисунка ковра паспорту или проекту.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Крепление облицовки по проекту согласно требованиям </w:t>
      </w:r>
      <w:hyperlink r:id="rId250" w:tooltip="&quot;СНиП 3.04.01-87. Изоляционные и отделочные покрытия&quot; (утв. Постановлением Госстроя СССР от 04.12.1987 N 280) ------------ Утратил силу или отменен {КонсультантПлюс}">
        <w:r>
          <w:rPr>
            <w:color w:val="0000FF"/>
          </w:rPr>
          <w:t>СНиП 3.04.01-87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5.1.3. Окраска по штукатурке или по фактурному слою.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Очистка поверхности, расшивка трещин, подмазка, шлифовка, шпаклевка, грунтовк</w:t>
      </w:r>
      <w:r>
        <w:t>а, кровельные работы, ремонт и смена покрытий карнизов, фасадных поясков, а также устройство водостоков, ремонт балконов, эркеров, лоджий с установкой сливов, восстановлением их гидроизоляции, ремонт цоколя, устройство или ремонт отмостки, входной группы.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Окраска фасадов с соблюдением технологических режимов и последовательности нанесения слоев с обеспечением однотонности окраски, отсутствия полос, пятен, потеков, морщин, просвечивания нижележащих слоев краски, ровности линий и закраски в сопряжениях поверх</w:t>
      </w:r>
      <w:r>
        <w:t>ностей, окрашиваемых в разные цвета.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Подготовка оснований и окраска фасадов должны производиться комплексными системами лакокрасочных материалов, включающими материалы для подготовки поверхностей (пропитки, шпатлевки, грунтовки) и финишные окрасочные матер</w:t>
      </w:r>
      <w:r>
        <w:t>иалы, долговечность которых должна быть не менее 10 лет (ТР 174-05 "Технические рекомендации по определению долговечности отделочных и облицовочных материалов").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волосяных трещин производится эластичными пастообразными шпатлевками для фасадных работ</w:t>
      </w:r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Выравнивание неровностей и исправление дефектов бетонных поверхностей в виде пор, раковин, каверн и др. раствором на основе специализированной полимерной сухой смеси.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Окраска поверхностей системами ЛКМ кистями или валиками. При пользовании краскораспылит</w:t>
      </w:r>
      <w:r>
        <w:t>елями - защита столярных изделий, остекления, облицовки и пр., не подлежащих окраске поверхностей.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Окраска фасадов согласно проектным решениям и рекомендациям паспорта "Колористическое решение, материалы и технология проведения работ".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Окраска цоколей долж</w:t>
      </w:r>
      <w:r>
        <w:t>на производиться специальными водостойкими лакокрасочными материалами.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5.1.4. Ремонт и восстановление герметизации горизонтальных и вертикальных стыков стеновых панелей крупноблочных и крупнопанельных зданий.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Герметизация стыков в соответствии с проектом и</w:t>
      </w:r>
      <w:r>
        <w:t xml:space="preserve"> </w:t>
      </w:r>
      <w:hyperlink r:id="rId251" w:tooltip="&quot;ВСН 40-96. Инструкция по герметизации стыков при ремонте полносборных зданий&quot; (утв. Управлением развития Генплана г. Москвы 02.09.1996) {КонсультантПлюс}">
        <w:r>
          <w:rPr>
            <w:color w:val="0000FF"/>
          </w:rPr>
          <w:t>ВСН 40-96</w:t>
        </w:r>
      </w:hyperlink>
      <w:r>
        <w:t xml:space="preserve"> "Инструкция по герметизации стыков при ремонте полносборных зданий" и ТР 116-01 "Технические рекомендации по технологии применения комплексной системы материалов, обеспечивающих качественное уплотнен</w:t>
      </w:r>
      <w:r>
        <w:t>ие и герметизацию стыков наружных стеновых панелей".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5.1.5. Ремонт и восстановление со стороны фасада герметизации стыков оконных и дверных проемов мест общего пользования.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Герметизация стыков оконных и дверных проемов должна производиться в соответствии с</w:t>
      </w:r>
      <w:r>
        <w:t xml:space="preserve"> требованиями </w:t>
      </w:r>
      <w:hyperlink r:id="rId252" w:tooltip="&quot;ГОСТ 30971-2002. Межгосударственный стандарт. Швы монтажные узлов примыканий оконных блоков к стеновым проемам. Общие технические условия&quot; (введен в действие Постановлением Госстроя РФ от 02.09.2002 N 115) ------------ Утратил силу или отменен {КонсультантПлю">
        <w:r>
          <w:rPr>
            <w:color w:val="0000FF"/>
          </w:rPr>
          <w:t>ГОСТ 30971-2002</w:t>
        </w:r>
      </w:hyperlink>
      <w:r>
        <w:t xml:space="preserve"> "Швы монтажные узлов примыкания оконных блоков к стеновым проемам. Общие</w:t>
      </w:r>
      <w:r>
        <w:t xml:space="preserve"> технические условия".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5.1.6. Окраска со стороны фасада оконных деревянных переплетов.</w:t>
      </w:r>
    </w:p>
    <w:p w:rsidR="003D648D" w:rsidRDefault="00906D6A">
      <w:pPr>
        <w:pStyle w:val="ConsPlusNormal0"/>
        <w:jc w:val="both"/>
      </w:pPr>
      <w:r>
        <w:lastRenderedPageBreak/>
        <w:t xml:space="preserve">(в ред. </w:t>
      </w:r>
      <w:hyperlink r:id="rId253" w:tooltip="Приказ министерства ЖКХиЭ Новосибирской области от 06.09.2016 N 173 &quot;О внесении изменений в приказ министерства жилищно-коммунального хозяйства и энергетики Новосибирской области от 10.02.2016 N 13&quot; {КонсультантПлюс}">
        <w:r>
          <w:rPr>
            <w:color w:val="0000FF"/>
          </w:rPr>
          <w:t>приказа</w:t>
        </w:r>
      </w:hyperlink>
      <w:r>
        <w:t xml:space="preserve"> министерства </w:t>
      </w:r>
      <w:r>
        <w:t>ЖКХиЭ Новосибирской области от 06.09.2016 N 173)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Заделка трещин и выравнивание поверхности перед окраской с использованием шпаклевки ПФ-002, КФ-003, ХВ-004 или ХВ-005.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Окраска оконных переплетов со стороны фасада с использованием органосиликатных красок (О</w:t>
      </w:r>
      <w:r>
        <w:t>СМ-3, -4, -5); кремнийорганических эмалей (КО-168, КО-174, КО-112); перхлорвиниловых эмалей (ХВ-1100, ХВ-785, ХВ-124); алкидных красок на глифталевой (ГФ) и пентафталевой (ПФ) олифах (эмали ГФ-1426, ГФ-14, ПФ-14, ПФ-115, ПФ-167).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5.1.7. Ремонт ограждающих </w:t>
      </w:r>
      <w:r>
        <w:t>стен, в том числе деревянных фасадов.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Проводится с целью устранения возникающих в процессе эксплуатации дефектов, влияющих на долговечность, безопасность и надежность конструктивных элементов.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этом усиление конструкций, находящихся в аварийном состояни</w:t>
      </w:r>
      <w:r>
        <w:t>и или имеющих трещины и деформации, производится при наличии технического заключения о необходимости проведения данного вида работ по решению комиссии по предупреждению и ликвидации чрезвычайных ситуаций и обеспечению пожарной безопасности муниципального о</w:t>
      </w:r>
      <w:r>
        <w:t>бразования Новосибирской области за счет соответствующего бюджета. Одновременно устраняются причины возникновения аварийной ситуации, трещин и деформаций.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После проведения указанных выше мероприятий выполняются работы по капитальному ремонту ограждающих ст</w:t>
      </w:r>
      <w:r>
        <w:t>ен.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Работы по ремонту деревянных фасадов включают в себя очистку поверхности, пропитку защитными составами, окрашивание или отделку сайдингом.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5.1.8. Ремонт и замена окон и балконных дверей (в составе общего имущества).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Проводится с целью снижения теплопот</w:t>
      </w:r>
      <w:r>
        <w:t>ерь в многоквартирных домах и противопожарной безопасности в местах общего пользования (лестничные клетки, противопожарные эвакуационные выходы).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5.1.9. Ремонт или замена входных наружных дверей.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Проводится с целью снижения теплопотерь и повышения энергетической эффективности.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5.1.10. Ремонт отмостки при отсутствии подвальных помещений в многоквартирном доме.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При отсутствии подвальных помещений в многоквартирном доме ремонт отмостки выполняется одновременно с капитальным ремонтом фасада многоквартирного дома в рамках расчетной предельной стоимости капитального ремонта фасада (аналогично </w:t>
      </w:r>
      <w:hyperlink w:anchor="P906" w:tooltip="5. Исключен. - Приказ министерства ЖКХиЭ Новосибирской области от 22.11.2022 N 189.">
        <w:r>
          <w:rPr>
            <w:color w:val="0000FF"/>
          </w:rPr>
          <w:t>пункту 5 раздела IV</w:t>
        </w:r>
      </w:hyperlink>
      <w:r>
        <w:t>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5.1.11. Устройство и ремонт козырьков (навесов, фальшкровли) над лоджиями и выступающими частями фасада.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5.1.12. Исключен. - </w:t>
      </w:r>
      <w:hyperlink r:id="rId254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22.11.2022 N 189.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5.1.13. Внутренняя </w:t>
      </w:r>
      <w:r>
        <w:t>отделка откосов при замене окон, витражей и входных дверей.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5.1.14. Устройство и ремонт входной группы (крыльцо, козырек).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5.2. Работы по ремонту фасадов, требующих утепления.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5.2.1. Ремонт окон и балконных дверей (в составе общего имущества) или замена н</w:t>
      </w:r>
      <w:r>
        <w:t>а окна и двери в энергосберегающем конструктивном исполнении (оконные блоки с тройным остеклением и др.) с последующим их утеплением (герметизацией).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lastRenderedPageBreak/>
        <w:t>Частичное снятие старого слоя краски и покрытие поверхности окна влагозащитным и укрепляющим грунтом.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</w:t>
      </w:r>
      <w:r>
        <w:t>на окон на оконные блоки с тройным остеклением (энергосберегающее конструктивное исполнение) с последующим их утеплением (герметизацией). Технология производства работ по замене окон осуществляется по нормативным документам нового строительства.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Утепление </w:t>
      </w:r>
      <w:r>
        <w:t>(герметизация) окон описано ранее.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5.2.2. Ремонт входных наружных дверей с последующим их утеплением или замена на металлические двери в энергосберегающем конструктивном исполнении.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Покраска дверей производится за два раза.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Замена дверей на металлические д</w:t>
      </w:r>
      <w:r>
        <w:t>верные блоки в энергосберегающем конструктивном исполнении с последующим их утеплением (герметизацией).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Технология производства работ по замене дверей осуществляется в соответствии с нормативными документами нового строительства.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ind w:firstLine="540"/>
        <w:jc w:val="both"/>
        <w:outlineLvl w:val="3"/>
      </w:pPr>
      <w:r>
        <w:t>5.3. Общие для обеих груп</w:t>
      </w:r>
      <w:r>
        <w:t>п зданий работы.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5.3.1. Ремонт балконных плит и их элементов. При необходимости замена консоли.</w:t>
      </w:r>
    </w:p>
    <w:p w:rsidR="003D648D" w:rsidRDefault="00906D6A">
      <w:pPr>
        <w:pStyle w:val="ConsPlusNormal0"/>
        <w:jc w:val="both"/>
      </w:pPr>
      <w:r>
        <w:t xml:space="preserve">(в ред. </w:t>
      </w:r>
      <w:hyperlink r:id="rId255" w:tooltip="Приказ министерства ЖКХиЭ Новосибирской области от 22.11.2022 N 189 &quot;О внесении изменений в приказ министерства жилищно-коммунального хозяйства и энергетики Новосибирской области от 10.02.2016 N 13 (в редакции приказов министерства жилищно-коммунального хозяйс">
        <w:r>
          <w:rPr>
            <w:color w:val="0000FF"/>
          </w:rPr>
          <w:t>приказа</w:t>
        </w:r>
      </w:hyperlink>
      <w:r>
        <w:t xml:space="preserve"> министерства ЖКХиЭ Новосибирской области от 22.11.2022 N 189)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Гидроизоляция балконов с использованием наплавляемых кровельных материалов (гидростеклоизол, берпласт, техноэласт, филизол).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Укладка пароизоляции из поли</w:t>
      </w:r>
      <w:r>
        <w:t>этиленовой пленки или битумных и битумно-полимерных кровельных материалов сплошным слоем с заведением выше уровня теплоизоляционного слоя.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Теплоизоляция из минплит методом приклеивания на битумный клей или механически с помощью телескопических дюбелей.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</w:t>
      </w:r>
      <w:r>
        <w:t>.2. Ремонт и усиление конструкций козырьков над входами и последними этажами с последующей отделкой поверхностей.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5.3.3. Усиление конструкций карнизных блоков с последующей отделкой поверхностей.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5.3.4. Смена оконных отливов.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5.3.5. Смена водосточных труб.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5.3.6. Ремонт и утепление цоколя.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Утепление цоколя жесткой изоляционной плитой,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</w:t>
      </w:r>
      <w:r>
        <w:t>а с наружной стороны. Отделка цоколя сайдингом или оштукатуривание надземной части цоколя. Удаление грунта, прилегающего к цоколю. Защита штукатурки, находящейся ниже уровня влаги, битумной мастикой.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5.3.7. Установка оборудования, обеспечивающего доступнос</w:t>
      </w:r>
      <w:r>
        <w:t>ть общего имущества в многоквартирном доме для инвалидов и иных маломобильных групп населения.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Производится в случае необходимости и по решению общего собрания собственников жилых помещений в многоквартирном доме.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Title0"/>
        <w:jc w:val="center"/>
        <w:outlineLvl w:val="2"/>
      </w:pPr>
      <w:r>
        <w:t>Раздел VI. РЕМОНТ ФУНДАМЕНТОВ МНОГОКВАРТИ</w:t>
      </w:r>
      <w:r>
        <w:t>РНЫХ ДОМОВ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906D6A">
      <w:pPr>
        <w:pStyle w:val="ConsPlusNormal0"/>
        <w:ind w:firstLine="540"/>
        <w:jc w:val="both"/>
      </w:pPr>
      <w:r>
        <w:lastRenderedPageBreak/>
        <w:t>6.1. Устранение местных дефектов и деформаций путем усиления фундамента.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Ремонт и усиление фундамента многоквартирного дома выполняется при наличии технического заключения о необходимости проведения данного вида работ. Одновременно устанавливаю</w:t>
      </w:r>
      <w:r>
        <w:t>тся и устраняются причины преждевременной утраты несущей способности фундамента.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При проведении капитального ремонта фундаментов многоквартирных домов необходимо учитывать примерные (средние) сроки службы фундаментов и межремонтный период, рекомендованный </w:t>
      </w:r>
      <w:hyperlink r:id="rId256" w:tooltip="&quot;ВСН 57-88(р). Ведомственные строительные нормы. Положение по техническому обследованию жилых зданий&quot; (утв. Приказом Госкомархитектуры при Госстрое СССР от 06.07.1988 N 191) {КонсультантПлюс}">
        <w:r>
          <w:rPr>
            <w:color w:val="0000FF"/>
          </w:rPr>
          <w:t>ВСН 58-88(р)</w:t>
        </w:r>
      </w:hyperlink>
      <w:r>
        <w:t>.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</w:t>
      </w:r>
      <w:r>
        <w:t>атационных свойств.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 xml:space="preserve">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</w:t>
      </w:r>
      <w:hyperlink r:id="rId257" w:tooltip="&quot;ВСН 57-88(р). Ведомственные строительные нормы. Положение по техническому обследованию жилых зданий&quot; (утв. Приказом Госкомархитектуры при Госстрое СССР от 06.07.1988 N 191) {КонсультантПлюс}">
        <w:r>
          <w:rPr>
            <w:color w:val="0000FF"/>
          </w:rPr>
          <w:t>ВСН 57-88(р)</w:t>
        </w:r>
      </w:hyperlink>
      <w:r>
        <w:t>, которые устанавливают виды, объем, порядок организации и выполнения работ по техническому обследованию жилых зданий высотой до 25 этажей включительно, независимо от их ведомственной принадлежности, а количественная оценка физического износа о</w:t>
      </w:r>
      <w:r>
        <w:t xml:space="preserve">пределяется на основании требований </w:t>
      </w:r>
      <w:hyperlink r:id="rId258" w:tooltip="Ссылка на КонсультантПлюс">
        <w:r>
          <w:rPr>
            <w:color w:val="0000FF"/>
          </w:rPr>
          <w:t>ВСН 53-86(р)</w:t>
        </w:r>
      </w:hyperlink>
      <w:r>
        <w:t>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При определении необходимости про</w:t>
      </w:r>
      <w:r>
        <w:t>ведения капитального ремонта фундаментов необходимо также учитывать: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1) остаточный срок службы многоквартирного дома, который находится в прямой зависимости от капитальности здания и соответственно от износа основных несущих конструктивных элементов, к кот</w:t>
      </w:r>
      <w:r>
        <w:t>орым относятся и фундаменты. Таким образом, получение информации об остаточном сроке службы дома на основании оценки физического износа несущих (несменяемых) конструкций, в том числе и фундаментов, является основополагающим для принятия решения о необходим</w:t>
      </w:r>
      <w:r>
        <w:t>ости (целесообразности) проведения ремонта фундаментов;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2) ожидаемый остаточный срок службы эксплуатируемых зданий рекомендуется определять в результате технического обследования и оценки технического состояния несущих конструкций (фундаментов) в соответст</w:t>
      </w:r>
      <w:r>
        <w:t xml:space="preserve">вии с </w:t>
      </w:r>
      <w:hyperlink r:id="rId259" w:tooltip="&quot;СП 13-102-2003. Правила обследования несущих строительных конструкций зданий и сооружений&quot; (принят Постановлением Госстроя РФ от 21.08.2003 N 153) {КонсультантПлюс}">
        <w:r>
          <w:rPr>
            <w:color w:val="0000FF"/>
          </w:rPr>
          <w:t>Правилами</w:t>
        </w:r>
      </w:hyperlink>
      <w:r>
        <w:t xml:space="preserve"> обследования несущих строительных конструкций зданий и сооружений (СП 13-102-2003). Чем больше износ и меньше остаточный срок службы фундамента здания, тем более ограничена возможност</w:t>
      </w:r>
      <w:r>
        <w:t>ь его капитального ремонта.</w:t>
      </w:r>
    </w:p>
    <w:p w:rsidR="003D648D" w:rsidRDefault="00906D6A">
      <w:pPr>
        <w:pStyle w:val="ConsPlusNormal0"/>
        <w:spacing w:before="200"/>
        <w:ind w:firstLine="540"/>
        <w:jc w:val="both"/>
      </w:pPr>
      <w:r>
        <w:t>6.2. Заделка и расшивка стыков, швов и трещин элементов фундаментов (бетонных и железобетонных), устройство защитного слоя.</w:t>
      </w: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ind w:firstLine="540"/>
        <w:jc w:val="both"/>
      </w:pPr>
    </w:p>
    <w:p w:rsidR="003D648D" w:rsidRDefault="003D648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648D">
      <w:headerReference w:type="default" r:id="rId260"/>
      <w:footerReference w:type="default" r:id="rId261"/>
      <w:headerReference w:type="first" r:id="rId262"/>
      <w:footerReference w:type="first" r:id="rId2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6A" w:rsidRDefault="00906D6A">
      <w:r>
        <w:separator/>
      </w:r>
    </w:p>
  </w:endnote>
  <w:endnote w:type="continuationSeparator" w:id="0">
    <w:p w:rsidR="00906D6A" w:rsidRDefault="0090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64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64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D648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D648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64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64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648D" w:rsidRDefault="00906D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648D" w:rsidRDefault="00906D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648D" w:rsidRDefault="00906D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335A2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3D648D" w:rsidRDefault="00906D6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6A" w:rsidRDefault="00906D6A">
      <w:r>
        <w:separator/>
      </w:r>
    </w:p>
  </w:footnote>
  <w:footnote w:type="continuationSeparator" w:id="0">
    <w:p w:rsidR="00906D6A" w:rsidRDefault="0090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64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методических 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64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методических </w:t>
          </w:r>
          <w:r>
            <w:rPr>
              <w:rFonts w:ascii="Tahoma" w:hAnsi="Tahoma" w:cs="Tahoma"/>
              <w:sz w:val="16"/>
              <w:szCs w:val="16"/>
            </w:rPr>
            <w:t>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D648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методических 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D648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методических </w:t>
          </w:r>
          <w:r>
            <w:rPr>
              <w:rFonts w:ascii="Tahoma" w:hAnsi="Tahoma" w:cs="Tahoma"/>
              <w:sz w:val="16"/>
              <w:szCs w:val="16"/>
            </w:rPr>
            <w:t>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64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</w:t>
          </w:r>
          <w:r>
            <w:rPr>
              <w:rFonts w:ascii="Tahoma" w:hAnsi="Tahoma" w:cs="Tahoma"/>
              <w:sz w:val="16"/>
              <w:szCs w:val="16"/>
            </w:rPr>
            <w:t>ии методических 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64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648D" w:rsidRDefault="00906D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10.02.2016 N 13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22.11.2022)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методических рек...</w:t>
          </w:r>
        </w:p>
      </w:tc>
      <w:tc>
        <w:tcPr>
          <w:tcW w:w="2300" w:type="pct"/>
          <w:vAlign w:val="center"/>
        </w:tcPr>
        <w:p w:rsidR="003D648D" w:rsidRDefault="00906D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 w:rsidR="003D648D" w:rsidRDefault="003D64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648D" w:rsidRDefault="003D648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8D"/>
    <w:rsid w:val="003D648D"/>
    <w:rsid w:val="005335A2"/>
    <w:rsid w:val="009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7634A-8D61-49E3-B10D-517897D9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26DA3011882486DA6AA800DAC465176F014361CC4A6520F017DEBB50785F2BFD5A6C4F1F06C06BBE528DC4C64BB0564442843EA1849EEH2y9A" TargetMode="External"/><Relationship Id="rId21" Type="http://schemas.openxmlformats.org/officeDocument/2006/relationships/hyperlink" Target="consultantplus://offline/ref=226DA3011882486DA6AA801BBF2A0F7FFD1B6F16CFAF0055567BBCEA5783A7FF95A091B2B5670FB8EE7C8D0E3AE254250F2441F10448EE356BE80AHCy5A" TargetMode="External"/><Relationship Id="rId42" Type="http://schemas.openxmlformats.org/officeDocument/2006/relationships/hyperlink" Target="consultantplus://offline/ref=226DA3011882486DA6AA800DAC465176F3123119C4A6520F017DEBB50785F2BFD5A6C4F1F16A06B8E528DC4C64BB0564442843EA1849EEH2y9A" TargetMode="External"/><Relationship Id="rId63" Type="http://schemas.openxmlformats.org/officeDocument/2006/relationships/hyperlink" Target="consultantplus://offline/ref=226DA3011882486DA6AA800DAC465176F7133619CFA90F050924E7B7008AADA8D2EFC8F0F16A0EB9EC77D95975E308615F3740F6044BEC29H6yBA" TargetMode="External"/><Relationship Id="rId84" Type="http://schemas.openxmlformats.org/officeDocument/2006/relationships/hyperlink" Target="consultantplus://offline/ref=226DA3011882486DA6AA8103AC465176F514381CC6A6520F017DEBB50785F2ADD5FEC8F1F4740FBAF07E8D0AH3y3A" TargetMode="External"/><Relationship Id="rId138" Type="http://schemas.openxmlformats.org/officeDocument/2006/relationships/hyperlink" Target="consultantplus://offline/ref=226DA3011882486DA6AA801BBF2A0F7FFD1B6F16C7A802565079E1E05FDAABFD92AFCEA5B22E03B9EE7C8D0836BD51301E7C4CF41F57ED2977EA08C5HByCA" TargetMode="External"/><Relationship Id="rId159" Type="http://schemas.openxmlformats.org/officeDocument/2006/relationships/hyperlink" Target="consultantplus://offline/ref=226DA3011882486DA6AA800DAC465176F718391AC6A40F050924E7B7008AADA8C0EF90FCF16F10B9EC628F0833HBy4A" TargetMode="External"/><Relationship Id="rId170" Type="http://schemas.openxmlformats.org/officeDocument/2006/relationships/hyperlink" Target="consultantplus://offline/ref=226DA3011882486DA6AA8103AC465176F5183118C6A6520F017DEBB50785F2BFD5A6C4F1F16D0FB9E528DC4C64BB0564442843EA1849EEH2y9A" TargetMode="External"/><Relationship Id="rId191" Type="http://schemas.openxmlformats.org/officeDocument/2006/relationships/hyperlink" Target="consultantplus://offline/ref=226DA3011882486DA6AA801BBF2A0F7FFD1B6F16CFAA0C51547BBCEA5783A7FF95A091B2B5670FB8EE7C8F003AE254250F2441F10448EE356BE80AHCy5A" TargetMode="External"/><Relationship Id="rId205" Type="http://schemas.openxmlformats.org/officeDocument/2006/relationships/hyperlink" Target="consultantplus://offline/ref=226DA3011882486DA6AA801BBF2A0F7FFD1B6F16CFAA0C51547BBCEA5783A7FF95A091B2B5670FB8EE7C8E083AE254250F2441F10448EE356BE80AHCy5A" TargetMode="External"/><Relationship Id="rId226" Type="http://schemas.openxmlformats.org/officeDocument/2006/relationships/hyperlink" Target="consultantplus://offline/ref=226DA3011882486DA6AA801BBF2A0F7FFD1B6F16CFAF0055567BBCEA5783A7FF95A091B2B5670FB8EE7C8B093AE254250F2441F10448EE356BE80AHCy5A" TargetMode="External"/><Relationship Id="rId247" Type="http://schemas.openxmlformats.org/officeDocument/2006/relationships/hyperlink" Target="consultantplus://offline/ref=226DA3011882486DA6AA801BBF2A0F7FFD1B6F16C7A802565079E1E05FDAABFD92AFCEA5B22E03B9EE7C8D0B34BD51301E7C4CF41F57ED2977EA08C5HByCA" TargetMode="External"/><Relationship Id="rId107" Type="http://schemas.openxmlformats.org/officeDocument/2006/relationships/hyperlink" Target="consultantplus://offline/ref=226DA3011882486DA6AA800DAC465176F0113612C3AC0F050924E7B7008AADA8C0EF90FCF16F10B9EC628F0833HBy4A" TargetMode="External"/><Relationship Id="rId11" Type="http://schemas.openxmlformats.org/officeDocument/2006/relationships/hyperlink" Target="consultantplus://offline/ref=226DA3011882486DA6AA801BBF2A0F7FFD1B6F16CFAA0C51547BBCEA5783A7FF95A091B2B5670FB8EE7C8D0D3AE254250F2441F10448EE356BE80AHCy5A" TargetMode="External"/><Relationship Id="rId32" Type="http://schemas.openxmlformats.org/officeDocument/2006/relationships/hyperlink" Target="consultantplus://offline/ref=226DA3011882486DA6AA800DAC465176F0133012C1AD0F050924E7B7008AADA8C0EF90FCF16F10B9EC628F0833HBy4A" TargetMode="External"/><Relationship Id="rId53" Type="http://schemas.openxmlformats.org/officeDocument/2006/relationships/hyperlink" Target="consultantplus://offline/ref=226DA3011882486DA6AA800DAC465176F718391AC6A40F050924E7B7008AADA8C0EF90FCF16F10B9EC628F0833HBy4A" TargetMode="External"/><Relationship Id="rId74" Type="http://schemas.openxmlformats.org/officeDocument/2006/relationships/hyperlink" Target="consultantplus://offline/ref=226DA3011882486DA6AA8103AC465176F1143813CDFB58075871E9B208DAF7B8C4A6C5F4EF6B0CA6EC7C8FH0yAA" TargetMode="External"/><Relationship Id="rId128" Type="http://schemas.openxmlformats.org/officeDocument/2006/relationships/footer" Target="footer2.xml"/><Relationship Id="rId149" Type="http://schemas.openxmlformats.org/officeDocument/2006/relationships/hyperlink" Target="consultantplus://offline/ref=226DA3011882486DA6AA801BBF2A0F7FFD1B6F16C7A802565079E1E05FDAABFD92AFCEA5B22E03B9EE7C8D0939BD51301E7C4CF41F57ED2977EA08C5HByCA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226DA3011882486DA6AA801BBF2A0F7FFD1B6F16CFAF0055567BBCEA5783A7FF95A091B2B5670FB8EE7C8D013AE254250F2441F10448EE356BE80AHCy5A" TargetMode="External"/><Relationship Id="rId160" Type="http://schemas.openxmlformats.org/officeDocument/2006/relationships/hyperlink" Target="consultantplus://offline/ref=226DA3011882486DA6AA800DAC465176F0123718C6A80F050924E7B7008AADA8C0EF90FCF16F10B9EC628F0833HBy4A" TargetMode="External"/><Relationship Id="rId181" Type="http://schemas.openxmlformats.org/officeDocument/2006/relationships/hyperlink" Target="consultantplus://offline/ref=226DA3011882486DA6AA800DAC465176F711351CC7A6520F017DEBB50785F2BFD5A6C4F1F16A0EB0E528DC4C64BB0564442843EA1849EEH2y9A" TargetMode="External"/><Relationship Id="rId216" Type="http://schemas.openxmlformats.org/officeDocument/2006/relationships/hyperlink" Target="consultantplus://offline/ref=226DA3011882486DA6AA801BBF2A0F7FFD1B6F16C7A802565079E1E05FDAABFD92AFCEA5B22E03B9EE7C8D0B32BD51301E7C4CF41F57ED2977EA08C5HByCA" TargetMode="External"/><Relationship Id="rId237" Type="http://schemas.openxmlformats.org/officeDocument/2006/relationships/hyperlink" Target="consultantplus://offline/ref=226DA3011882486DA6AA800DAC465176F0133012C1AD0F050924E7B7008AADA8D2EFC8F2F66905ECBF38D80531B31B60583743F418H4yBA" TargetMode="External"/><Relationship Id="rId258" Type="http://schemas.openxmlformats.org/officeDocument/2006/relationships/hyperlink" Target="consultantplus://offline/ref=226DA3011882486DA6AA9E16A9465176FD19391ECFA6520F017DEBB50785F2ADD5FEC8F1F4740FBAF07E8D0AH3y3A" TargetMode="External"/><Relationship Id="rId22" Type="http://schemas.openxmlformats.org/officeDocument/2006/relationships/hyperlink" Target="consultantplus://offline/ref=226DA3011882486DA6AA801BBF2A0F7FFD1B6F16CFAF0254517BBCEA5783A7FF95A091B2B5670FB8EE7C8D0D3AE254250F2441F10448EE356BE80AHCy5A" TargetMode="External"/><Relationship Id="rId43" Type="http://schemas.openxmlformats.org/officeDocument/2006/relationships/hyperlink" Target="consultantplus://offline/ref=226DA3011882486DA6AA800DAC465176F3123119C4A6520F017DEBB50785F2BFD5A6C4F1F16A06B8E528DC4C64BB0564442843EA1849EEH2y9A" TargetMode="External"/><Relationship Id="rId64" Type="http://schemas.openxmlformats.org/officeDocument/2006/relationships/hyperlink" Target="consultantplus://offline/ref=226DA3011882486DA6AA800DAC465176F0123613C3A40F050924E7B7008AADA8D2EFC8F0F16A0FBBEC77D95975E308615F3740F6044BEC29H6yBA" TargetMode="External"/><Relationship Id="rId118" Type="http://schemas.openxmlformats.org/officeDocument/2006/relationships/hyperlink" Target="consultantplus://offline/ref=226DA3011882486DA6AA801BBF2A0F7FFD1B6F16CFAF0055567BBCEA5783A7FF95A091B2B5670FB8EE7C8C0F3AE254250F2441F10448EE356BE80AHCy5A" TargetMode="External"/><Relationship Id="rId139" Type="http://schemas.openxmlformats.org/officeDocument/2006/relationships/hyperlink" Target="consultantplus://offline/ref=226DA3011882486DA6AA801BBF2A0F7FFD1B6F16C7A802565079E1E05FDAABFD92AFCEA5B22E03B9EE7C8D0838BD51301E7C4CF41F57ED2977EA08C5HByCA" TargetMode="External"/><Relationship Id="rId85" Type="http://schemas.openxmlformats.org/officeDocument/2006/relationships/hyperlink" Target="consultantplus://offline/ref=226DA3011882486DA6AA8103AC465176F010361FCDFB58075871E9B208DAF7B8C4A6C5F4EF6B0CA6EC7C8FH0yAA" TargetMode="External"/><Relationship Id="rId150" Type="http://schemas.openxmlformats.org/officeDocument/2006/relationships/hyperlink" Target="consultantplus://offline/ref=226DA3011882486DA6AA801BBF2A0F7FFD1B6F16C7AD0C515777E1E05FDAABFD92AFCEA5B22E03B9EE7C8D0837BD51301E7C4CF41F57ED2977EA08C5HByCA" TargetMode="External"/><Relationship Id="rId171" Type="http://schemas.openxmlformats.org/officeDocument/2006/relationships/hyperlink" Target="consultantplus://offline/ref=226DA3011882486DA6AA8103AC465176F5183118C6A6520F017DEBB50785F2BFD5A6C4F1F16D0AB8E528DC4C64BB0564442843EA1849EEH2y9A" TargetMode="External"/><Relationship Id="rId192" Type="http://schemas.openxmlformats.org/officeDocument/2006/relationships/hyperlink" Target="consultantplus://offline/ref=226DA3011882486DA6AA801BBF2A0F7FFD1B6F16C7AD0C515777E1E05FDAABFD92AFCEA5B22E03B9EE7C8D0839BD51301E7C4CF41F57ED2977EA08C5HByCA" TargetMode="External"/><Relationship Id="rId206" Type="http://schemas.openxmlformats.org/officeDocument/2006/relationships/hyperlink" Target="consultantplus://offline/ref=226DA3011882486DA6AA801BBF2A0F7FFD1B6F16CFAF0055567BBCEA5783A7FF95A091B2B5670FB8EE7C890D3AE254250F2441F10448EE356BE80AHCy5A" TargetMode="External"/><Relationship Id="rId227" Type="http://schemas.openxmlformats.org/officeDocument/2006/relationships/hyperlink" Target="consultantplus://offline/ref=226DA3011882486DA6AA801BBF2A0F7FFD1B6F16CFAF0055567BBCEA5783A7FF95A091B2B5670FB8EE7C8B0A3AE254250F2441F10448EE356BE80AHCy5A" TargetMode="External"/><Relationship Id="rId248" Type="http://schemas.openxmlformats.org/officeDocument/2006/relationships/hyperlink" Target="consultantplus://offline/ref=226DA3011882486DA6AA801BBF2A0F7FFD1B6F16CFAF0055567BBCEA5783A7FF95A091B2B5670FB8EE7C8A0C3AE254250F2441F10448EE356BE80AHCy5A" TargetMode="External"/><Relationship Id="rId12" Type="http://schemas.openxmlformats.org/officeDocument/2006/relationships/hyperlink" Target="consultantplus://offline/ref=226DA3011882486DA6AA801BBF2A0F7FFD1B6F16C7AD04525677E1E05FDAABFD92AFCEA5B22E03B9EE7C8D0834BD51301E7C4CF41F57ED2977EA08C5HByCA" TargetMode="External"/><Relationship Id="rId33" Type="http://schemas.openxmlformats.org/officeDocument/2006/relationships/hyperlink" Target="consultantplus://offline/ref=226DA3011882486DA6AA801BBF2A0F7FFD1B6F16C7A804575C73E1E05FDAABFD92AFCEA5A02E5BB5EE79930933A8076158H2yBA" TargetMode="External"/><Relationship Id="rId108" Type="http://schemas.openxmlformats.org/officeDocument/2006/relationships/hyperlink" Target="consultantplus://offline/ref=226DA3011882486DA6AA800DAC465176FC153718C4A6520F017DEBB50785F2BFD5A6C4F1F16309BBE528DC4C64BB0564442843EA1849EEH2y9A" TargetMode="External"/><Relationship Id="rId129" Type="http://schemas.openxmlformats.org/officeDocument/2006/relationships/hyperlink" Target="consultantplus://offline/ref=226DA3011882486DA6AA800DAC465176F0133012C1AD0F050924E7B7008AADA8D2EFC8F3F16F05ECBF38D80531B31B60583743F418H4yBA" TargetMode="External"/><Relationship Id="rId54" Type="http://schemas.openxmlformats.org/officeDocument/2006/relationships/hyperlink" Target="consultantplus://offline/ref=226DA3011882486DA6AA800DAC465176F0113612C3AC0F050924E7B7008AADA8C0EF90FCF16F10B9EC628F0833HBy4A" TargetMode="External"/><Relationship Id="rId75" Type="http://schemas.openxmlformats.org/officeDocument/2006/relationships/hyperlink" Target="consultantplus://offline/ref=226DA3011882486DA6AA8103AC465176F017331090F1505E5473EEBD57DFE2A99CABC0EFF06810BAEE7EH8yFA" TargetMode="External"/><Relationship Id="rId96" Type="http://schemas.openxmlformats.org/officeDocument/2006/relationships/hyperlink" Target="consultantplus://offline/ref=226DA3011882486DA6AA8103AC465176F610361CC1A6520F017DEBB50785F2ADD5FEC8F1F4740FBAF07E8D0AH3y3A" TargetMode="External"/><Relationship Id="rId140" Type="http://schemas.openxmlformats.org/officeDocument/2006/relationships/hyperlink" Target="consultantplus://offline/ref=226DA3011882486DA6AA801BBF2A0F7FFD1B6F16C7A802565079E1E05FDAABFD92AFCEA5B22E03B9EE7C8D0838BD51301E7C4CF41F57ED2977EA08C5HByCA" TargetMode="External"/><Relationship Id="rId161" Type="http://schemas.openxmlformats.org/officeDocument/2006/relationships/hyperlink" Target="consultantplus://offline/ref=226DA3011882486DA6AA801BBF2A0F7FFD1B6F16C7AD04525677E1E05FDAABFD92AFCEA5B22E03B9EE7C8D0837BD51301E7C4CF41F57ED2977EA08C5HByCA" TargetMode="External"/><Relationship Id="rId182" Type="http://schemas.openxmlformats.org/officeDocument/2006/relationships/hyperlink" Target="consultantplus://offline/ref=226DA3011882486DA6AA800DAC465176F314381FC4A6520F017DEBB50785F2ADD5FEC8F1F4740FBAF07E8D0AH3y3A" TargetMode="External"/><Relationship Id="rId217" Type="http://schemas.openxmlformats.org/officeDocument/2006/relationships/hyperlink" Target="consultantplus://offline/ref=226DA3011882486DA6AA8103AC465176F5133519C4A6520F017DEBB50785F2ADD5FEC8F1F4740FBAF07E8D0AH3y3A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226DA3011882486DA6AA801BBF2A0F7FFD1B6F16C7A804575C73E1E05FDAABFD92AFCEA5B22E03B9EE7C8C0D33BD51301E7C4CF41F57ED2977EA08C5HByCA" TargetMode="External"/><Relationship Id="rId259" Type="http://schemas.openxmlformats.org/officeDocument/2006/relationships/hyperlink" Target="consultantplus://offline/ref=226DA3011882486DA6AA8103AC465176F018331ACDFB58075871E9B208DAF7B8C4A6C5F4EF6B0CA6EC7C8FH0yAA" TargetMode="External"/><Relationship Id="rId23" Type="http://schemas.openxmlformats.org/officeDocument/2006/relationships/hyperlink" Target="consultantplus://offline/ref=226DA3011882486DA6AA801BBF2A0F7FFD1B6F16CFAA0C51547BBCEA5783A7FF95A091B2B5670FB8EE7C8D0D3AE254250F2441F10448EE356BE80AHCy5A" TargetMode="External"/><Relationship Id="rId28" Type="http://schemas.openxmlformats.org/officeDocument/2006/relationships/hyperlink" Target="consultantplus://offline/ref=226DA3011882486DA6AA801BBF2A0F7FFD1B6F16C7A802565079E1E05FDAABFD92AFCEA5B22E03B9EE7C8D0834BD51301E7C4CF41F57ED2977EA08C5HByCA" TargetMode="External"/><Relationship Id="rId49" Type="http://schemas.openxmlformats.org/officeDocument/2006/relationships/hyperlink" Target="consultantplus://offline/ref=226DA3011882486DA6AA801BBF2A0F7FFD1B6F16C7A804575C73E1E05FDAABFD92AFCEA5B22E03B9EE7C8C0E32BD51301E7C4CF41F57ED2977EA08C5HByCA" TargetMode="External"/><Relationship Id="rId114" Type="http://schemas.openxmlformats.org/officeDocument/2006/relationships/hyperlink" Target="consultantplus://offline/ref=226DA3011882486DA6AA801BBF2A0F7FFD1B6F16CFAF0055567BBCEA5783A7FF95A091B2B5670FB8EE7C8C0E3AE254250F2441F10448EE356BE80AHCy5A" TargetMode="External"/><Relationship Id="rId119" Type="http://schemas.openxmlformats.org/officeDocument/2006/relationships/hyperlink" Target="consultantplus://offline/ref=226DA3011882486DA6AA800DAC465176F0133012C1AD0F050924E7B7008AADA8D2EFC8F3F16F05ECBF38D80531B31B60583743F418H4yBA" TargetMode="External"/><Relationship Id="rId44" Type="http://schemas.openxmlformats.org/officeDocument/2006/relationships/hyperlink" Target="consultantplus://offline/ref=226DA3011882486DA6AA800DAC465176F010391DC3AD0F050924E7B7008AADA8D2EFC8F0F16A0EBAEF77D95975E308615F3740F6044BEC29H6yBA" TargetMode="External"/><Relationship Id="rId60" Type="http://schemas.openxmlformats.org/officeDocument/2006/relationships/hyperlink" Target="consultantplus://offline/ref=226DA3011882486DA6AA800DAC465176F010391DC3AD0F050924E7B7008AADA8D2EFC8F0F16A0EBAEF77D95975E308615F3740F6044BEC29H6yBA" TargetMode="External"/><Relationship Id="rId65" Type="http://schemas.openxmlformats.org/officeDocument/2006/relationships/hyperlink" Target="consultantplus://offline/ref=226DA3011882486DA6AA800DAC465176F517321EC3A90F050924E7B7008AADA8D2EFC8F0F16A0EB8E777D95975E308615F3740F6044BEC29H6yBA" TargetMode="External"/><Relationship Id="rId81" Type="http://schemas.openxmlformats.org/officeDocument/2006/relationships/hyperlink" Target="consultantplus://offline/ref=226DA3011882486DA6AA8103AC465176F716331FCDFB58075871E9B208DAF7B8C4A6C5F4EF6B0CA6EC7C8FH0yAA" TargetMode="External"/><Relationship Id="rId86" Type="http://schemas.openxmlformats.org/officeDocument/2006/relationships/hyperlink" Target="consultantplus://offline/ref=226DA3011882486DA6AA8103AC465176F119391BCDFB58075871E9B208DAF7B8C4A6C5F4EF6B0CA6EC7C8FH0yAA" TargetMode="External"/><Relationship Id="rId130" Type="http://schemas.openxmlformats.org/officeDocument/2006/relationships/hyperlink" Target="consultantplus://offline/ref=226DA3011882486DA6AA801BBF2A0F7FFD1B6F16C7A804575C73E1E05FDAABFD92AFCEA5B22E03B9EE7C8C0839BD51301E7C4CF41F57ED2977EA08C5HByCA" TargetMode="External"/><Relationship Id="rId135" Type="http://schemas.openxmlformats.org/officeDocument/2006/relationships/hyperlink" Target="consultantplus://offline/ref=226DA3011882486DA6AA801BBF2A0F7FFD1B6F16CFAA0C51547BBCEA5783A7FF95A091B2B5670FB8EE7C8F0C3AE254250F2441F10448EE356BE80AHCy5A" TargetMode="External"/><Relationship Id="rId151" Type="http://schemas.openxmlformats.org/officeDocument/2006/relationships/hyperlink" Target="consultantplus://offline/ref=226DA3011882486DA6AA801BBF2A0F7FFD1B6F16C7AE0C565C79E1E05FDAABFD92AFCEA5B22E03B9EE7C8D0837BD51301E7C4CF41F57ED2977EA08C5HByCA" TargetMode="External"/><Relationship Id="rId156" Type="http://schemas.openxmlformats.org/officeDocument/2006/relationships/hyperlink" Target="consultantplus://offline/ref=226DA3011882486DA6AA801BBF2A0F7FFD1B6F16C7A804575C73E1E05FDAABFD92AFCEA5A02E5BB5EE79930933A8076158H2yBA" TargetMode="External"/><Relationship Id="rId177" Type="http://schemas.openxmlformats.org/officeDocument/2006/relationships/hyperlink" Target="consultantplus://offline/ref=226DA3011882486DA6AA8103AC465176F0173012CDFB58075871E9B208DAF7B8C4A6C5F4EF6B0CA6EC7C8FH0yAA" TargetMode="External"/><Relationship Id="rId198" Type="http://schemas.openxmlformats.org/officeDocument/2006/relationships/hyperlink" Target="consultantplus://offline/ref=226DA3011882486DA6AA8103AC465176F6153319CEA6520F017DEBB50785F2ADD5FEC8F1F4740FBAF07E8D0AH3y3A" TargetMode="External"/><Relationship Id="rId172" Type="http://schemas.openxmlformats.org/officeDocument/2006/relationships/hyperlink" Target="consultantplus://offline/ref=226DA3011882486DA6AA8103AC465176F5183118C6A6520F017DEBB50785F2BFD5A6C4F1F16C09BBE528DC4C64BB0564442843EA1849EEH2y9A" TargetMode="External"/><Relationship Id="rId193" Type="http://schemas.openxmlformats.org/officeDocument/2006/relationships/hyperlink" Target="consultantplus://offline/ref=226DA3011882486DA6AA801BBF2A0F7FFD1B6F16C7AE00575D78E1E05FDAABFD92AFCEA5B22E03B9EE7C8D0C36BD51301E7C4CF41F57ED2977EA08C5HByCA" TargetMode="External"/><Relationship Id="rId202" Type="http://schemas.openxmlformats.org/officeDocument/2006/relationships/hyperlink" Target="consultantplus://offline/ref=226DA3011882486DA6AA801BBF2A0F7FFD1B6F16CFAF0055567BBCEA5783A7FF95A091B2B5670FB8EE7C890A3AE254250F2441F10448EE356BE80AHCy5A" TargetMode="External"/><Relationship Id="rId207" Type="http://schemas.openxmlformats.org/officeDocument/2006/relationships/hyperlink" Target="consultantplus://offline/ref=226DA3011882486DA6AA801BBF2A0F7FFD1B6F16CFAA0C51547BBCEA5783A7FF95A091B2B5670FB8EE7C8E093AE254250F2441F10448EE356BE80AHCy5A" TargetMode="External"/><Relationship Id="rId223" Type="http://schemas.openxmlformats.org/officeDocument/2006/relationships/hyperlink" Target="consultantplus://offline/ref=226DA3011882486DA6AA801BBF2A0F7FFD1B6F16CFAF0055567BBCEA5783A7FF95A091B2B5670FB8EE7C880F3AE254250F2441F10448EE356BE80AHCy5A" TargetMode="External"/><Relationship Id="rId228" Type="http://schemas.openxmlformats.org/officeDocument/2006/relationships/hyperlink" Target="consultantplus://offline/ref=226DA3011882486DA6AA801BBF2A0F7FFD1B6F16CFAA0C51547BBCEA5783A7FF95A091B2B5670FB8EE7C8E0D3AE254250F2441F10448EE356BE80AHCy5A" TargetMode="External"/><Relationship Id="rId244" Type="http://schemas.openxmlformats.org/officeDocument/2006/relationships/hyperlink" Target="consultantplus://offline/ref=226DA3011882486DA6AA801BBF2A0F7FFD1B6F16CFAF0055567BBCEA5783A7FF95A091B2B5670FB8EE7C8A093AE254250F2441F10448EE356BE80AHCy5A" TargetMode="External"/><Relationship Id="rId249" Type="http://schemas.openxmlformats.org/officeDocument/2006/relationships/hyperlink" Target="consultantplus://offline/ref=226DA3011882486DA6AA801BBF2A0F7FFD1B6F16CFAF0055567BBCEA5783A7FF95A091B2B5670FB8EE7C8A0C3AE254250F2441F10448EE356BE80AHCy5A" TargetMode="External"/><Relationship Id="rId13" Type="http://schemas.openxmlformats.org/officeDocument/2006/relationships/hyperlink" Target="consultantplus://offline/ref=226DA3011882486DA6AA801BBF2A0F7FFD1B6F16C7AD0C515777E1E05FDAABFD92AFCEA5B22E03B9EE7C8D0834BD51301E7C4CF41F57ED2977EA08C5HByCA" TargetMode="External"/><Relationship Id="rId18" Type="http://schemas.openxmlformats.org/officeDocument/2006/relationships/hyperlink" Target="consultantplus://offline/ref=226DA3011882486DA6AA801BBF2A0F7FFD1B6F16C7A804575C73E1E05FDAABFD92AFCEA5A02E5BB5EE79930933A8076158H2yBA" TargetMode="External"/><Relationship Id="rId39" Type="http://schemas.openxmlformats.org/officeDocument/2006/relationships/hyperlink" Target="consultantplus://offline/ref=226DA3011882486DA6AA800DAC465176F010391DC3AD0F050924E7B7008AADA8D2EFC8F0F16A0EBAEF77D95975E308615F3740F6044BEC29H6yBA" TargetMode="External"/><Relationship Id="rId109" Type="http://schemas.openxmlformats.org/officeDocument/2006/relationships/hyperlink" Target="consultantplus://offline/ref=226DA3011882486DA6AA800DAC465176FC153718C4A6520F017DEBB50785F2BFD5A6C4F1F1680CBFE528DC4C64BB0564442843EA1849EEH2y9A" TargetMode="External"/><Relationship Id="rId260" Type="http://schemas.openxmlformats.org/officeDocument/2006/relationships/header" Target="header5.xml"/><Relationship Id="rId265" Type="http://schemas.openxmlformats.org/officeDocument/2006/relationships/theme" Target="theme/theme1.xml"/><Relationship Id="rId34" Type="http://schemas.openxmlformats.org/officeDocument/2006/relationships/hyperlink" Target="consultantplus://offline/ref=226DA3011882486DA6AA800DAC465176F0133012C1AD0F050924E7B7008AADA8C0EF90FCF16F10B9EC628F0833HBy4A" TargetMode="External"/><Relationship Id="rId50" Type="http://schemas.openxmlformats.org/officeDocument/2006/relationships/hyperlink" Target="consultantplus://offline/ref=226DA3011882486DA6AA801BBF2A0F7FFD1B6F16CFAA0C51547BBCEA5783A7FF95A091B2B5670FB8EE7C8D0F3AE254250F2441F10448EE356BE80AHCy5A" TargetMode="External"/><Relationship Id="rId55" Type="http://schemas.openxmlformats.org/officeDocument/2006/relationships/hyperlink" Target="consultantplus://offline/ref=226DA3011882486DA6AA800DAC465176F0133012C1AD0F050924E7B7008AADA8C0EF90FCF16F10B9EC628F0833HBy4A" TargetMode="External"/><Relationship Id="rId76" Type="http://schemas.openxmlformats.org/officeDocument/2006/relationships/hyperlink" Target="consultantplus://offline/ref=226DA3011882486DA6AA8103AC465176F018331ACDFB58075871E9B208DAF7B8C4A6C5F4EF6B0CA6EC7C8FH0yAA" TargetMode="External"/><Relationship Id="rId97" Type="http://schemas.openxmlformats.org/officeDocument/2006/relationships/hyperlink" Target="consultantplus://offline/ref=226DA3011882486DA6AA801BBF2A0F7FFD1B6F16CFAF0055567BBCEA5783A7FF95A091B2B5670FB8EE7C8C083AE254250F2441F10448EE356BE80AHCy5A" TargetMode="External"/><Relationship Id="rId104" Type="http://schemas.openxmlformats.org/officeDocument/2006/relationships/hyperlink" Target="consultantplus://offline/ref=226DA3011882486DA6AA8103AC465176F6153313C0A6520F017DEBB50785F2ADD5FEC8F1F4740FBAF07E8D0AH3y3A" TargetMode="External"/><Relationship Id="rId120" Type="http://schemas.openxmlformats.org/officeDocument/2006/relationships/hyperlink" Target="consultantplus://offline/ref=226DA3011882486DA6AA8103AC465176F5173818C0A6520F017DEBB50785F2ADD5FEC8F1F4740FBAF07E8D0AH3y3A" TargetMode="External"/><Relationship Id="rId125" Type="http://schemas.openxmlformats.org/officeDocument/2006/relationships/header" Target="header1.xml"/><Relationship Id="rId141" Type="http://schemas.openxmlformats.org/officeDocument/2006/relationships/hyperlink" Target="consultantplus://offline/ref=226DA3011882486DA6AA801BBF2A0F7FFD1B6F16C7A802565079E1E05FDAABFD92AFCEA5B22E03B9EE7C8D0931BD51301E7C4CF41F57ED2977EA08C5HByCA" TargetMode="External"/><Relationship Id="rId146" Type="http://schemas.openxmlformats.org/officeDocument/2006/relationships/footer" Target="footer3.xml"/><Relationship Id="rId167" Type="http://schemas.openxmlformats.org/officeDocument/2006/relationships/hyperlink" Target="consultantplus://offline/ref=226DA3011882486DA6AA8103AC465176F5183118C6A6520F017DEBB50785F2BFD5A6C4F1F16D0EB0E528DC4C64BB0564442843EA1849EEH2y9A" TargetMode="External"/><Relationship Id="rId188" Type="http://schemas.openxmlformats.org/officeDocument/2006/relationships/hyperlink" Target="consultantplus://offline/ref=226DA3011882486DA6AA801BBF2A0F7FFD1B6F16C7AE0C565C79E1E05FDAABFD92AFCEA5B22E03B9EE7C8D0839BD51301E7C4CF41F57ED2977EA08C5HByCA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226DA3011882486DA6AA800DAC465176FC153718C4A6520F017DEBB50785F2BFD5A6C4F1F16A0FBCE528DC4C64BB0564442843EA1849EEH2y9A" TargetMode="External"/><Relationship Id="rId92" Type="http://schemas.openxmlformats.org/officeDocument/2006/relationships/hyperlink" Target="consultantplus://offline/ref=226DA3011882486DA6AA8103AC465176F6103719C5A6520F017DEBB50785F2ADD5FEC8F1F4740FBAF07E8D0AH3y3A" TargetMode="External"/><Relationship Id="rId162" Type="http://schemas.openxmlformats.org/officeDocument/2006/relationships/hyperlink" Target="consultantplus://offline/ref=226DA3011882486DA6AA8103AC465176F5183118C6A6520F017DEBB50785F2ADD5FEC8F1F4740FBAF07E8D0AH3y3A" TargetMode="External"/><Relationship Id="rId183" Type="http://schemas.openxmlformats.org/officeDocument/2006/relationships/hyperlink" Target="consultantplus://offline/ref=226DA3011882486DA6AA800DAC465176F011341EC7AD0F050924E7B7008AADA8D2EFC8F0F16A0AB8EC77D95975E308615F3740F6044BEC29H6yBA" TargetMode="External"/><Relationship Id="rId213" Type="http://schemas.openxmlformats.org/officeDocument/2006/relationships/hyperlink" Target="consultantplus://offline/ref=226DA3011882486DA6AA801BBF2A0F7FFD1B6F16CFAF0055567BBCEA5783A7FF95A091B2B5670FB8EE7C890A3AE254250F2441F10448EE356BE80AHCy5A" TargetMode="External"/><Relationship Id="rId218" Type="http://schemas.openxmlformats.org/officeDocument/2006/relationships/hyperlink" Target="consultantplus://offline/ref=226DA3011882486DA6AA801BBF2A0F7FFD1B6F16C7AD0C515777E1E05FDAABFD92AFCEA5B22E03B9EE7C8D0839BD51301E7C4CF41F57ED2977EA08C5HByCA" TargetMode="External"/><Relationship Id="rId234" Type="http://schemas.openxmlformats.org/officeDocument/2006/relationships/hyperlink" Target="consultantplus://offline/ref=226DA3011882486DA6AA800DAC465176F0133012C1AD0F050924E7B7008AADA8D2EFC8F5F06A05ECBF38D80531B31B60583743F418H4yBA" TargetMode="External"/><Relationship Id="rId239" Type="http://schemas.openxmlformats.org/officeDocument/2006/relationships/hyperlink" Target="consultantplus://offline/ref=226DA3011882486DA6AA801BBF2A0F7FFD1B6F16CFAF0055567BBCEA5783A7FF95A091B2B5670FB8EE7C8B0B3AE254250F2441F10448EE356BE80AHCy5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26DA3011882486DA6AA801BBF2A0F7FFD1B6F16C7A804575C73E1E05FDAABFD92AFCEA5A02E5BB5EE79930933A8076158H2yBA" TargetMode="External"/><Relationship Id="rId250" Type="http://schemas.openxmlformats.org/officeDocument/2006/relationships/hyperlink" Target="consultantplus://offline/ref=226DA3011882486DA6AA8103AC465176F5133513CDFB58075871E9B208DAF7B8C4A6C5F4EF6B0CA6EC7C8FH0yAA" TargetMode="External"/><Relationship Id="rId255" Type="http://schemas.openxmlformats.org/officeDocument/2006/relationships/hyperlink" Target="consultantplus://offline/ref=226DA3011882486DA6AA801BBF2A0F7FFD1B6F16C7A802565079E1E05FDAABFD92AFCEA5B22E03B9EE7C8D0B39BD51301E7C4CF41F57ED2977EA08C5HByCA" TargetMode="External"/><Relationship Id="rId24" Type="http://schemas.openxmlformats.org/officeDocument/2006/relationships/hyperlink" Target="consultantplus://offline/ref=226DA3011882486DA6AA801BBF2A0F7FFD1B6F16C7AD04525677E1E05FDAABFD92AFCEA5B22E03B9EE7C8D0834BD51301E7C4CF41F57ED2977EA08C5HByCA" TargetMode="External"/><Relationship Id="rId40" Type="http://schemas.openxmlformats.org/officeDocument/2006/relationships/hyperlink" Target="consultantplus://offline/ref=226DA3011882486DA6AA800DAC465176F010391DC3AD0F050924E7B7008AADA8D2EFC8F0F16A0EBAEF77D95975E308615F3740F6044BEC29H6yBA" TargetMode="External"/><Relationship Id="rId45" Type="http://schemas.openxmlformats.org/officeDocument/2006/relationships/hyperlink" Target="consultantplus://offline/ref=226DA3011882486DA6AA800DAC465176F3123119C4A6520F017DEBB50785F2BFD5A6C4F1F16A06B8E528DC4C64BB0564442843EA1849EEH2y9A" TargetMode="External"/><Relationship Id="rId66" Type="http://schemas.openxmlformats.org/officeDocument/2006/relationships/hyperlink" Target="consultantplus://offline/ref=226DA3011882486DA6AA800DAC465176F510301CCFAC0F050924E7B7008AADA8D2EFC8F0F16A0EB9EC77D95975E308615F3740F6044BEC29H6yBA" TargetMode="External"/><Relationship Id="rId87" Type="http://schemas.openxmlformats.org/officeDocument/2006/relationships/hyperlink" Target="consultantplus://offline/ref=226DA3011882486DA6AA800DAC465176F5113018CEA50F050924E7B7008AADA8D2EFC8F0F16A0EB9EB77D95975E308615F3740F6044BEC29H6yBA" TargetMode="External"/><Relationship Id="rId110" Type="http://schemas.openxmlformats.org/officeDocument/2006/relationships/hyperlink" Target="consultantplus://offline/ref=226DA3011882486DA6AA801BBF2A0F7FFD1B6F16C7A804575C73E1E05FDAABFD92AFCEA5B22E03B9EE7C8C0839BD51301E7C4CF41F57ED2977EA08C5HByCA" TargetMode="External"/><Relationship Id="rId115" Type="http://schemas.openxmlformats.org/officeDocument/2006/relationships/hyperlink" Target="consultantplus://offline/ref=226DA3011882486DA6AA800DAC465176FC153718C4A6520F017DEBB50785F2BFD5A6C4F1F16B09BBE528DC4C64BB0564442843EA1849EEH2y9A" TargetMode="External"/><Relationship Id="rId131" Type="http://schemas.openxmlformats.org/officeDocument/2006/relationships/hyperlink" Target="consultantplus://offline/ref=226DA3011882486DA6AA801BBF2A0F7FFD1B6F16CFAF0254517BBCEA5783A7FF95A091B2B5670FB8EE7C8D0E3AE254250F2441F10448EE356BE80AHCy5A" TargetMode="External"/><Relationship Id="rId136" Type="http://schemas.openxmlformats.org/officeDocument/2006/relationships/hyperlink" Target="consultantplus://offline/ref=226DA3011882486DA6AA801BBF2A0F7FFD1B6F16CFAF0055567BBCEA5783A7FF95A091B2B5670FB8EE7C8C013AE254250F2441F10448EE356BE80AHCy5A" TargetMode="External"/><Relationship Id="rId157" Type="http://schemas.openxmlformats.org/officeDocument/2006/relationships/hyperlink" Target="consultantplus://offline/ref=226DA3011882486DA6AA8103AC465176F618301ACDFB58075871E9B208DAF7B8C4A6C5F4EF6B0CA6EC7C8FH0yAA" TargetMode="External"/><Relationship Id="rId178" Type="http://schemas.openxmlformats.org/officeDocument/2006/relationships/hyperlink" Target="consultantplus://offline/ref=226DA3011882486DA6AA800DAC465176F0133012C1AD0F050924E7B7008AADA8D2EFC8F3F06F05ECBF38D80531B31B60583743F418H4yBA" TargetMode="External"/><Relationship Id="rId61" Type="http://schemas.openxmlformats.org/officeDocument/2006/relationships/hyperlink" Target="consultantplus://offline/ref=226DA3011882486DA6AA800DAC465176F611381FC2AD0F050924E7B7008AADA8D2EFC8F0F16A0EB9EA77D95975E308615F3740F6044BEC29H6yBA" TargetMode="External"/><Relationship Id="rId82" Type="http://schemas.openxmlformats.org/officeDocument/2006/relationships/hyperlink" Target="consultantplus://offline/ref=226DA3011882486DA6AA800DAC465176F5113312C5A90F050924E7B7008AADA8C0EF90FCF16F10B9EC628F0833HBy4A" TargetMode="External"/><Relationship Id="rId152" Type="http://schemas.openxmlformats.org/officeDocument/2006/relationships/hyperlink" Target="consultantplus://offline/ref=226DA3011882486DA6AA801BBF2A0F7FFD1B6F16C7A802565079E1E05FDAABFD92AFCEA5B22E03B9EE7C8D0A31BD51301E7C4CF41F57ED2977EA08C5HByCA" TargetMode="External"/><Relationship Id="rId173" Type="http://schemas.openxmlformats.org/officeDocument/2006/relationships/hyperlink" Target="consultantplus://offline/ref=226DA3011882486DA6AA8103AC465176F5183118C6A6520F017DEBB50785F2BFD5A6C4F1F16C0CB9E528DC4C64BB0564442843EA1849EEH2y9A" TargetMode="External"/><Relationship Id="rId194" Type="http://schemas.openxmlformats.org/officeDocument/2006/relationships/hyperlink" Target="consultantplus://offline/ref=226DA3011882486DA6AA801BBF2A0F7FFD1B6F16C7A802565079E1E05FDAABFD92AFCEA5B22E03B9EE7C8D0B33BD51301E7C4CF41F57ED2977EA08C5HByCA" TargetMode="External"/><Relationship Id="rId199" Type="http://schemas.openxmlformats.org/officeDocument/2006/relationships/hyperlink" Target="consultantplus://offline/ref=226DA3011882486DA6AA801BBF2A0F7FFD1B6F16CFAF0055567BBCEA5783A7FF95A091B2B5670FB8EE7C890A3AE254250F2441F10448EE356BE80AHCy5A" TargetMode="External"/><Relationship Id="rId203" Type="http://schemas.openxmlformats.org/officeDocument/2006/relationships/hyperlink" Target="consultantplus://offline/ref=226DA3011882486DA6AA8103AC465176F6153319CEA6520F017DEBB50785F2ADD5FEC8F1F4740FBAF07E8D0AH3y3A" TargetMode="External"/><Relationship Id="rId208" Type="http://schemas.openxmlformats.org/officeDocument/2006/relationships/hyperlink" Target="consultantplus://offline/ref=226DA3011882486DA6AA801BBF2A0F7FFD1B6F16CFAF0055567BBCEA5783A7FF95A091B2B5670FB8EE7C890E3AE254250F2441F10448EE356BE80AHCy5A" TargetMode="External"/><Relationship Id="rId229" Type="http://schemas.openxmlformats.org/officeDocument/2006/relationships/hyperlink" Target="consultantplus://offline/ref=226DA3011882486DA6AA801BBF2A0F7FFD1B6F16CFAA0C51547BBCEA5783A7FF95A091B2B5670FB8EE7C8E0E3AE254250F2441F10448EE356BE80AHCy5A" TargetMode="External"/><Relationship Id="rId19" Type="http://schemas.openxmlformats.org/officeDocument/2006/relationships/hyperlink" Target="consultantplus://offline/ref=226DA3011882486DA6AA801BBF2A0F7FFD1B6F16C7A804575C73E1E05FDAABFD92AFCEA5A02E5BB5EE79930933A8076158H2yBA" TargetMode="External"/><Relationship Id="rId224" Type="http://schemas.openxmlformats.org/officeDocument/2006/relationships/hyperlink" Target="consultantplus://offline/ref=226DA3011882486DA6AA801BBF2A0F7FFD1B6F16CFAA0C51547BBCEA5783A7FF95A091B2B5670FB8EE7C8E0B3AE254250F2441F10448EE356BE80AHCy5A" TargetMode="External"/><Relationship Id="rId240" Type="http://schemas.openxmlformats.org/officeDocument/2006/relationships/hyperlink" Target="consultantplus://offline/ref=226DA3011882486DA6AA801BBF2A0F7FFD1B6F16CFAF0055567BBCEA5783A7FF95A091B2B5670FB8EE7C8B0D3AE254250F2441F10448EE356BE80AHCy5A" TargetMode="External"/><Relationship Id="rId245" Type="http://schemas.openxmlformats.org/officeDocument/2006/relationships/hyperlink" Target="consultantplus://offline/ref=226DA3011882486DA6AA800DAC465176F012331AC0AB0F050924E7B7008AADA8C0EF90FCF16F10B9EC628F0833HBy4A" TargetMode="External"/><Relationship Id="rId261" Type="http://schemas.openxmlformats.org/officeDocument/2006/relationships/footer" Target="footer5.xml"/><Relationship Id="rId14" Type="http://schemas.openxmlformats.org/officeDocument/2006/relationships/hyperlink" Target="consultantplus://offline/ref=226DA3011882486DA6AA801BBF2A0F7FFD1B6F16C7AE00575D78E1E05FDAABFD92AFCEA5B22E03B9EE7C8D0834BD51301E7C4CF41F57ED2977EA08C5HByCA" TargetMode="External"/><Relationship Id="rId30" Type="http://schemas.openxmlformats.org/officeDocument/2006/relationships/hyperlink" Target="consultantplus://offline/ref=226DA3011882486DA6AA800DAC465176F0133012C1AD0F050924E7B7008AADA8D2EFC8F3F16F05ECBF38D80531B31B60583743F418H4yBA" TargetMode="External"/><Relationship Id="rId35" Type="http://schemas.openxmlformats.org/officeDocument/2006/relationships/hyperlink" Target="consultantplus://offline/ref=226DA3011882486DA6AA800DAC465176F0123613C3A40F050924E7B7008AADA8D2EFC8F0F16A0FBBEC77D95975E308615F3740F6044BEC29H6yBA" TargetMode="External"/><Relationship Id="rId56" Type="http://schemas.openxmlformats.org/officeDocument/2006/relationships/hyperlink" Target="consultantplus://offline/ref=226DA3011882486DA6AA800DAC465176F0113612C3AC0F050924E7B7008AADA8C0EF90FCF16F10B9EC628F0833HBy4A" TargetMode="External"/><Relationship Id="rId77" Type="http://schemas.openxmlformats.org/officeDocument/2006/relationships/hyperlink" Target="consultantplus://offline/ref=226DA3011882486DA6AA800DAC465176FC153413CEA6520F017DEBB50785F2BFD5A6C4F1F16A0FB9E528DC4C64BB0564442843EA1849EEH2y9A" TargetMode="External"/><Relationship Id="rId100" Type="http://schemas.openxmlformats.org/officeDocument/2006/relationships/hyperlink" Target="consultantplus://offline/ref=226DA3011882486DA6AA8103AC465176F6153019C0A6520F017DEBB50785F2ADD5FEC8F1F4740FBAF07E8D0AH3y3A" TargetMode="External"/><Relationship Id="rId105" Type="http://schemas.openxmlformats.org/officeDocument/2006/relationships/hyperlink" Target="consultantplus://offline/ref=226DA3011882486DA6AA801BBF2A0F7FFD1B6F16CFAF0055567BBCEA5783A7FF95A091B2B5670FB8EE7C8C0C3AE254250F2441F10448EE356BE80AHCy5A" TargetMode="External"/><Relationship Id="rId126" Type="http://schemas.openxmlformats.org/officeDocument/2006/relationships/footer" Target="footer1.xml"/><Relationship Id="rId147" Type="http://schemas.openxmlformats.org/officeDocument/2006/relationships/header" Target="header4.xml"/><Relationship Id="rId168" Type="http://schemas.openxmlformats.org/officeDocument/2006/relationships/hyperlink" Target="consultantplus://offline/ref=226DA3011882486DA6AA8103AC465176F5183118C6A6520F017DEBB50785F2BFD5A6C4F1F16D0FB9E528DC4C64BB0564442843EA1849EEH2y9A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226DA3011882486DA6AA800DAC465176F014361CC4A6520F017DEBB50785F2BFD5A6C4F1F16A0FBAE528DC4C64BB0564442843EA1849EEH2y9A" TargetMode="External"/><Relationship Id="rId72" Type="http://schemas.openxmlformats.org/officeDocument/2006/relationships/hyperlink" Target="consultantplus://offline/ref=226DA3011882486DA6AA8103AC465176FD11391090F1505E5473EEBD57DFE2A99CABC0EFF06810BAEE7EH8yFA" TargetMode="External"/><Relationship Id="rId93" Type="http://schemas.openxmlformats.org/officeDocument/2006/relationships/hyperlink" Target="consultantplus://offline/ref=226DA3011882486DA6AA801BBF2A0F7FFD1B6F16CFAF0055567BBCEA5783A7FF95A091B2B5670FB8EE7C8D003AE254250F2441F10448EE356BE80AHCy5A" TargetMode="External"/><Relationship Id="rId98" Type="http://schemas.openxmlformats.org/officeDocument/2006/relationships/hyperlink" Target="consultantplus://offline/ref=226DA3011882486DA6AA8103AC465176F6153313C1A6520F017DEBB50785F2ADD5FEC8F1F4740FBAF07E8D0AH3y3A" TargetMode="External"/><Relationship Id="rId121" Type="http://schemas.openxmlformats.org/officeDocument/2006/relationships/hyperlink" Target="consultantplus://offline/ref=226DA3011882486DA6AA801BBF2A0F7FFD1B6F16CFAA0C51547BBCEA5783A7FF95A091B2B5670FB8EE7C8C013AE254250F2441F10448EE356BE80AHCy5A" TargetMode="External"/><Relationship Id="rId142" Type="http://schemas.openxmlformats.org/officeDocument/2006/relationships/hyperlink" Target="consultantplus://offline/ref=226DA3011882486DA6AA801BBF2A0F7FFD1B6F16CFAF0055567BBCEA5783A7FF95A091B2B5670FB8EE7C8F0D3AE254250F2441F10448EE356BE80AHCy5A" TargetMode="External"/><Relationship Id="rId163" Type="http://schemas.openxmlformats.org/officeDocument/2006/relationships/hyperlink" Target="consultantplus://offline/ref=226DA3011882486DA6AA800DAC465176F011341EC7AD0F050924E7B7008AADA8D2EFC8F0F16A0EB9E777D95975E308615F3740F6044BEC29H6yBA" TargetMode="External"/><Relationship Id="rId184" Type="http://schemas.openxmlformats.org/officeDocument/2006/relationships/hyperlink" Target="consultantplus://offline/ref=226DA3011882486DA6AA8103AC465176F119391BCDFB58075871E9B208DAF7B8C4A6C5F4EF6B0CA6EC7C8FH0yAA" TargetMode="External"/><Relationship Id="rId189" Type="http://schemas.openxmlformats.org/officeDocument/2006/relationships/hyperlink" Target="consultantplus://offline/ref=226DA3011882486DA6AA801BBF2A0F7FFD1B6F16CFAF0055567BBCEA5783A7FF95A091B2B5670FB8EE7C8E003AE254250F2441F10448EE356BE80AHCy5A" TargetMode="External"/><Relationship Id="rId219" Type="http://schemas.openxmlformats.org/officeDocument/2006/relationships/hyperlink" Target="consultantplus://offline/ref=226DA3011882486DA6AA8103AC465176F515341EC4A6520F017DEBB50785F2ADD5FEC8F1F4740FBAF07E8D0AH3y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26DA3011882486DA6AA8103AC465176F6153313C1A6520F017DEBB50785F2ADD5FEC8F1F4740FBAF07E8D0AH3y3A" TargetMode="External"/><Relationship Id="rId230" Type="http://schemas.openxmlformats.org/officeDocument/2006/relationships/hyperlink" Target="consultantplus://offline/ref=226DA3011882486DA6AA801BBF2A0F7FFD1B6F16CFAA0C51547BBCEA5783A7FF95A091B2B5670FB8EE7C8E0F3AE254250F2441F10448EE356BE80AHCy5A" TargetMode="External"/><Relationship Id="rId235" Type="http://schemas.openxmlformats.org/officeDocument/2006/relationships/hyperlink" Target="consultantplus://offline/ref=226DA3011882486DA6AA801BBF2A0F7FFD1B6F16CFAA0C51547BBCEA5783A7FF95A091B2B5670FB8EE7C89083AE254250F2441F10448EE356BE80AHCy5A" TargetMode="External"/><Relationship Id="rId251" Type="http://schemas.openxmlformats.org/officeDocument/2006/relationships/hyperlink" Target="consultantplus://offline/ref=226DA3011882486DA6AA8103AC465176F3143112CDFB58075871E9B208DAF7B8C4A6C5F4EF6B0CA6EC7C8FH0yAA" TargetMode="External"/><Relationship Id="rId256" Type="http://schemas.openxmlformats.org/officeDocument/2006/relationships/hyperlink" Target="consultantplus://offline/ref=226DA3011882486DA6AA8103AC465176FD11391090F1505E5473EEBD57DFE2A99CABC0EFF06810BAEE7EH8yFA" TargetMode="External"/><Relationship Id="rId25" Type="http://schemas.openxmlformats.org/officeDocument/2006/relationships/hyperlink" Target="consultantplus://offline/ref=226DA3011882486DA6AA801BBF2A0F7FFD1B6F16C7AD0C515777E1E05FDAABFD92AFCEA5B22E03B9EE7C8D0834BD51301E7C4CF41F57ED2977EA08C5HByCA" TargetMode="External"/><Relationship Id="rId46" Type="http://schemas.openxmlformats.org/officeDocument/2006/relationships/hyperlink" Target="consultantplus://offline/ref=226DA3011882486DA6AA800DAC465176F0133012C1AD0F050924E7B7008AADA8D2EFC8F2F86E05ECBF38D80531B31B60583743F418H4yBA" TargetMode="External"/><Relationship Id="rId67" Type="http://schemas.openxmlformats.org/officeDocument/2006/relationships/hyperlink" Target="consultantplus://offline/ref=226DA3011882486DA6AA800DAC465176F3123119C4A6520F017DEBB50785F2BFD5A6C4F1F16A0FB8E528DC4C64BB0564442843EA1849EEH2y9A" TargetMode="External"/><Relationship Id="rId116" Type="http://schemas.openxmlformats.org/officeDocument/2006/relationships/hyperlink" Target="consultantplus://offline/ref=226DA3011882486DA6AA800DAC465176FC153718C4A6520F017DEBB50785F2BFD5A6C4F1F1620CB8E528DC4C64BB0564442843EA1849EEH2y9A" TargetMode="External"/><Relationship Id="rId137" Type="http://schemas.openxmlformats.org/officeDocument/2006/relationships/hyperlink" Target="consultantplus://offline/ref=226DA3011882486DA6AA801BBF2A0F7FFD1B6F16CFAA0C51547BBCEA5783A7FF95A091B2B5670FB8EE7C8F0C3AE254250F2441F10448EE356BE80AHCy5A" TargetMode="External"/><Relationship Id="rId158" Type="http://schemas.openxmlformats.org/officeDocument/2006/relationships/hyperlink" Target="consultantplus://offline/ref=226DA3011882486DA6AA970FAE465176F6163913C7AE0F050924E7B7008AADA8C0EF90FCF16F10B9EC628F0833HBy4A" TargetMode="External"/><Relationship Id="rId20" Type="http://schemas.openxmlformats.org/officeDocument/2006/relationships/hyperlink" Target="consultantplus://offline/ref=226DA3011882486DA6AA801BBF2A0F7FFD1B6F16C1AF0051537BBCEA5783A7FF95A091A0B53F03B8EB628C0A2FB40563H5y8A" TargetMode="External"/><Relationship Id="rId41" Type="http://schemas.openxmlformats.org/officeDocument/2006/relationships/hyperlink" Target="consultantplus://offline/ref=226DA3011882486DA6AA800DAC465176F0133012C1AD0F050924E7B7008AADA8D2EFC8F9F3615AE9AA29800834A80463442B41F6H1y8A" TargetMode="External"/><Relationship Id="rId62" Type="http://schemas.openxmlformats.org/officeDocument/2006/relationships/hyperlink" Target="consultantplus://offline/ref=226DA3011882486DA6AA800DAC465176F611381FC2AD0F050924E7B7008AADA8D2EFC8F0F16A0EBDEA77D95975E308615F3740F6044BEC29H6yBA" TargetMode="External"/><Relationship Id="rId83" Type="http://schemas.openxmlformats.org/officeDocument/2006/relationships/hyperlink" Target="consultantplus://offline/ref=226DA3011882486DA6AA800DAC465176F711351CC7A6520F017DEBB50785F2BFD5A6C4F1F16A0EB0E528DC4C64BB0564442843EA1849EEH2y9A" TargetMode="External"/><Relationship Id="rId88" Type="http://schemas.openxmlformats.org/officeDocument/2006/relationships/hyperlink" Target="consultantplus://offline/ref=226DA3011882486DA6AA800DAC465176F5123718C2A40F050924E7B7008AADA8C0EF90FCF16F10B9EC628F0833HBy4A" TargetMode="External"/><Relationship Id="rId111" Type="http://schemas.openxmlformats.org/officeDocument/2006/relationships/hyperlink" Target="consultantplus://offline/ref=226DA3011882486DA6AA800DAC465176F014361CC4A6520F017DEBB50785F2BFD5A6C4F1F06D0CB8E528DC4C64BB0564442843EA1849EEH2y9A" TargetMode="External"/><Relationship Id="rId132" Type="http://schemas.openxmlformats.org/officeDocument/2006/relationships/hyperlink" Target="consultantplus://offline/ref=226DA3011882486DA6AA801BBF2A0F7FFD1B6F16CFAA0C51547BBCEA5783A7FF95A091B2B5670FB8EE7C8F0A3AE254250F2441F10448EE356BE80AHCy5A" TargetMode="External"/><Relationship Id="rId153" Type="http://schemas.openxmlformats.org/officeDocument/2006/relationships/hyperlink" Target="consultantplus://offline/ref=226DA3011882486DA6AA801BBF2A0F7FFD1B6F16C7A801555674E1E05FDAABFD92AFCEA5A02E5BB5EE79930933A8076158H2yBA" TargetMode="External"/><Relationship Id="rId174" Type="http://schemas.openxmlformats.org/officeDocument/2006/relationships/hyperlink" Target="consultantplus://offline/ref=226DA3011882486DA6AA800DAC465176F018361CC2A6520F017DEBB50785F2ADD5FEC8F1F4740FBAF07E8D0AH3y3A" TargetMode="External"/><Relationship Id="rId179" Type="http://schemas.openxmlformats.org/officeDocument/2006/relationships/hyperlink" Target="consultantplus://offline/ref=226DA3011882486DA6AA800DAC465176F5113312C5A90F050924E7B7008AADA8C0EF90FCF16F10B9EC628F0833HBy4A" TargetMode="External"/><Relationship Id="rId195" Type="http://schemas.openxmlformats.org/officeDocument/2006/relationships/hyperlink" Target="consultantplus://offline/ref=226DA3011882486DA6AA8103AC465176F6153319CEA6520F017DEBB50785F2ADD5FEC8F1F4740FBAF07E8D0AH3y3A" TargetMode="External"/><Relationship Id="rId209" Type="http://schemas.openxmlformats.org/officeDocument/2006/relationships/hyperlink" Target="consultantplus://offline/ref=226DA3011882486DA6AA801BBF2A0F7FFD1B6F16CFAF0055567BBCEA5783A7FF95A091B2B5670FB8EE7C890F3AE254250F2441F10448EE356BE80AHCy5A" TargetMode="External"/><Relationship Id="rId190" Type="http://schemas.openxmlformats.org/officeDocument/2006/relationships/hyperlink" Target="consultantplus://offline/ref=226DA3011882486DA6AA801BBF2A0F7FFD1B6F16CFAF0055567BBCEA5783A7FF95A091B2B5670FB8EE7C89093AE254250F2441F10448EE356BE80AHCy5A" TargetMode="External"/><Relationship Id="rId204" Type="http://schemas.openxmlformats.org/officeDocument/2006/relationships/hyperlink" Target="consultantplus://offline/ref=226DA3011882486DA6AA801BBF2A0F7FFD1B6F16CFAF0055567BBCEA5783A7FF95A091B2B5670FB8EE7C890A3AE254250F2441F10448EE356BE80AHCy5A" TargetMode="External"/><Relationship Id="rId220" Type="http://schemas.openxmlformats.org/officeDocument/2006/relationships/hyperlink" Target="consultantplus://offline/ref=226DA3011882486DA6AA801BBF2A0F7FFD1B6F16C7AE00575D78E1E05FDAABFD92AFCEA5B22E03B9EE7C8D0C36BD51301E7C4CF41F57ED2977EA08C5HByCA" TargetMode="External"/><Relationship Id="rId225" Type="http://schemas.openxmlformats.org/officeDocument/2006/relationships/hyperlink" Target="consultantplus://offline/ref=226DA3011882486DA6AA801BBF2A0F7FFD1B6F16CFAF0055567BBCEA5783A7FF95A091B2B5670FB8EE7C8B083AE254250F2441F10448EE356BE80AHCy5A" TargetMode="External"/><Relationship Id="rId241" Type="http://schemas.openxmlformats.org/officeDocument/2006/relationships/hyperlink" Target="consultantplus://offline/ref=226DA3011882486DA6AA801BBF2A0F7FFD1B6F16CFAF0055567BBCEA5783A7FF95A091B2B5670FB8EE7C8B0E3AE254250F2441F10448EE356BE80AHCy5A" TargetMode="External"/><Relationship Id="rId246" Type="http://schemas.openxmlformats.org/officeDocument/2006/relationships/hyperlink" Target="consultantplus://offline/ref=226DA3011882486DA6AA801BBF2A0F7FFD1B6F16CFAF0055567BBCEA5783A7FF95A091B2B5670FB8EE7C8A0A3AE254250F2441F10448EE356BE80AHCy5A" TargetMode="External"/><Relationship Id="rId15" Type="http://schemas.openxmlformats.org/officeDocument/2006/relationships/hyperlink" Target="consultantplus://offline/ref=226DA3011882486DA6AA801BBF2A0F7FFD1B6F16C7AE0C565C79E1E05FDAABFD92AFCEA5B22E03B9EE7C8D0834BD51301E7C4CF41F57ED2977EA08C5HByCA" TargetMode="External"/><Relationship Id="rId36" Type="http://schemas.openxmlformats.org/officeDocument/2006/relationships/hyperlink" Target="consultantplus://offline/ref=226DA3011882486DA6AA800DAC465176F0113612C3AC0F050924E7B7008AADA8D2EFC8F6F96305ECBF38D80531B31B60583743F418H4yBA" TargetMode="External"/><Relationship Id="rId57" Type="http://schemas.openxmlformats.org/officeDocument/2006/relationships/hyperlink" Target="consultantplus://offline/ref=226DA3011882486DA6AA800DAC465176F012331AC2AC0F050924E7B7008AADA8C0EF90FCF16F10B9EC628F0833HBy4A" TargetMode="External"/><Relationship Id="rId106" Type="http://schemas.openxmlformats.org/officeDocument/2006/relationships/hyperlink" Target="consultantplus://offline/ref=226DA3011882486DA6AA800DAC465176FC153718C4A6520F017DEBB50785F2BFD5A6C4F1F16A0FBBE528DC4C64BB0564442843EA1849EEH2y9A" TargetMode="External"/><Relationship Id="rId127" Type="http://schemas.openxmlformats.org/officeDocument/2006/relationships/header" Target="header2.xml"/><Relationship Id="rId262" Type="http://schemas.openxmlformats.org/officeDocument/2006/relationships/header" Target="header6.xml"/><Relationship Id="rId10" Type="http://schemas.openxmlformats.org/officeDocument/2006/relationships/hyperlink" Target="consultantplus://offline/ref=226DA3011882486DA6AA801BBF2A0F7FFD1B6F16CFAF0254517BBCEA5783A7FF95A091B2B5670FB8EE7C8D0D3AE254250F2441F10448EE356BE80AHCy5A" TargetMode="External"/><Relationship Id="rId31" Type="http://schemas.openxmlformats.org/officeDocument/2006/relationships/hyperlink" Target="consultantplus://offline/ref=226DA3011882486DA6AA801BBF2A0F7FFD1B6F16C7A804575C73E1E05FDAABFD92AFCEA5B22E03B9EE7C8C0839BD51301E7C4CF41F57ED2977EA08C5HByCA" TargetMode="External"/><Relationship Id="rId52" Type="http://schemas.openxmlformats.org/officeDocument/2006/relationships/hyperlink" Target="consultantplus://offline/ref=226DA3011882486DA6AA800DAC465176FC153718C4A6520F017DEBB50785F2BFD5A6C4F1F16A0FBCE528DC4C64BB0564442843EA1849EEH2y9A" TargetMode="External"/><Relationship Id="rId73" Type="http://schemas.openxmlformats.org/officeDocument/2006/relationships/hyperlink" Target="consultantplus://offline/ref=226DA3011882486DA6AA9E16A9465176FD19391ECFA6520F017DEBB50785F2ADD5FEC8F1F4740FBAF07E8D0AH3y3A" TargetMode="External"/><Relationship Id="rId78" Type="http://schemas.openxmlformats.org/officeDocument/2006/relationships/hyperlink" Target="consultantplus://offline/ref=226DA3011882486DA6AA8103AC465176F0173619CDFB58075871E9B208DAF7B8C4A6C5F4EF6B0CA6EC7C8FH0yAA" TargetMode="External"/><Relationship Id="rId94" Type="http://schemas.openxmlformats.org/officeDocument/2006/relationships/hyperlink" Target="consultantplus://offline/ref=226DA3011882486DA6AA8103AC465176F618341EC6A6520F017DEBB50785F2ADD5FEC8F1F4740FBAF07E8D0AH3y3A" TargetMode="External"/><Relationship Id="rId99" Type="http://schemas.openxmlformats.org/officeDocument/2006/relationships/hyperlink" Target="consultantplus://offline/ref=226DA3011882486DA6AA801BBF2A0F7FFD1B6F16CFAF0055567BBCEA5783A7FF95A091B2B5670FB8EE7C8C093AE254250F2441F10448EE356BE80AHCy5A" TargetMode="External"/><Relationship Id="rId101" Type="http://schemas.openxmlformats.org/officeDocument/2006/relationships/hyperlink" Target="consultantplus://offline/ref=226DA3011882486DA6AA801BBF2A0F7FFD1B6F16CFAF0055567BBCEA5783A7FF95A091B2B5670FB8EE7C8C0A3AE254250F2441F10448EE356BE80AHCy5A" TargetMode="External"/><Relationship Id="rId122" Type="http://schemas.openxmlformats.org/officeDocument/2006/relationships/hyperlink" Target="consultantplus://offline/ref=226DA3011882486DA6AA8103AC465176F5173818C0A6520F017DEBB50785F2ADD5FEC8F1F4740FBAF07E8D0AH3y3A" TargetMode="External"/><Relationship Id="rId143" Type="http://schemas.openxmlformats.org/officeDocument/2006/relationships/hyperlink" Target="consultantplus://offline/ref=226DA3011882486DA6AA801BBF2A0F7FFD1B6F16C7AE00575D78E1E05FDAABFD92AFCEA5B22E03B9EE7C8D0838BD51301E7C4CF41F57ED2977EA08C5HByCA" TargetMode="External"/><Relationship Id="rId148" Type="http://schemas.openxmlformats.org/officeDocument/2006/relationships/footer" Target="footer4.xml"/><Relationship Id="rId164" Type="http://schemas.openxmlformats.org/officeDocument/2006/relationships/hyperlink" Target="consultantplus://offline/ref=226DA3011882486DA6AA8103AC465176F5183118C6A6520F017DEBB50785F2ADD5FEC8F1F4740FBAF07E8D0AH3y3A" TargetMode="External"/><Relationship Id="rId169" Type="http://schemas.openxmlformats.org/officeDocument/2006/relationships/hyperlink" Target="consultantplus://offline/ref=226DA3011882486DA6AA8103AC465176F5183118C6A6520F017DEBB50785F2BFD5A6C4F1F16D0AB9E528DC4C64BB0564442843EA1849EEH2y9A" TargetMode="External"/><Relationship Id="rId185" Type="http://schemas.openxmlformats.org/officeDocument/2006/relationships/hyperlink" Target="consultantplus://offline/ref=226DA3011882486DA6AA800DAC465176F510301CCFAC0F050924E7B7008AADA8D2EFC8F0F16A0EB9EC77D95975E308615F3740F6044BEC29H6yB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6DA3011882486DA6AA801BBF2A0F7FFD1B6F16CFAF0055567BBCEA5783A7FF95A091B2B5670FB8EE7C8D0D3AE254250F2441F10448EE356BE80AHCy5A" TargetMode="External"/><Relationship Id="rId180" Type="http://schemas.openxmlformats.org/officeDocument/2006/relationships/hyperlink" Target="consultantplus://offline/ref=226DA3011882486DA6AA800DAC465176F111371BC1A6520F017DEBB50785F2ADD5FEC8F1F4740FBAF07E8D0AH3y3A" TargetMode="External"/><Relationship Id="rId210" Type="http://schemas.openxmlformats.org/officeDocument/2006/relationships/hyperlink" Target="consultantplus://offline/ref=226DA3011882486DA6AA801BBF2A0F7FFD1B6F16CFAA0C51547BBCEA5783A7FF95A091B2B5670FB8EE7C8E0A3AE254250F2441F10448EE356BE80AHCy5A" TargetMode="External"/><Relationship Id="rId215" Type="http://schemas.openxmlformats.org/officeDocument/2006/relationships/hyperlink" Target="consultantplus://offline/ref=226DA3011882486DA6AA801BBF2A0F7FFD1B6F16CFAF0055567BBCEA5783A7FF95A091B2B5670FB8EE7C88083AE254250F2441F10448EE356BE80AHCy5A" TargetMode="External"/><Relationship Id="rId236" Type="http://schemas.openxmlformats.org/officeDocument/2006/relationships/hyperlink" Target="consultantplus://offline/ref=226DA3011882486DA6AA800DAC465176F0133012C1AD0F050924E7B7008AADA8D2EFC8F3F96A05ECBF38D80531B31B60583743F418H4yBA" TargetMode="External"/><Relationship Id="rId257" Type="http://schemas.openxmlformats.org/officeDocument/2006/relationships/hyperlink" Target="consultantplus://offline/ref=226DA3011882486DA6AA8103AC465176FD11391090F1505E5473EEBD57DFE2A99CABC0EFF06810BAEE7EH8yFA" TargetMode="External"/><Relationship Id="rId26" Type="http://schemas.openxmlformats.org/officeDocument/2006/relationships/hyperlink" Target="consultantplus://offline/ref=226DA3011882486DA6AA801BBF2A0F7FFD1B6F16C7AE00575D78E1E05FDAABFD92AFCEA5B22E03B9EE7C8D0834BD51301E7C4CF41F57ED2977EA08C5HByCA" TargetMode="External"/><Relationship Id="rId231" Type="http://schemas.openxmlformats.org/officeDocument/2006/relationships/hyperlink" Target="consultantplus://offline/ref=226DA3011882486DA6AA801BBF2A0F7FFD1B6F16CFAA0C51547BBCEA5783A7FF95A091B2B5670FB8EE7C8E013AE254250F2441F10448EE356BE80AHCy5A" TargetMode="External"/><Relationship Id="rId252" Type="http://schemas.openxmlformats.org/officeDocument/2006/relationships/hyperlink" Target="consultantplus://offline/ref=226DA3011882486DA6AA8103AC465176F5133519C7A6520F017DEBB50785F2ADD5FEC8F1F4740FBAF07E8D0AH3y3A" TargetMode="External"/><Relationship Id="rId47" Type="http://schemas.openxmlformats.org/officeDocument/2006/relationships/hyperlink" Target="consultantplus://offline/ref=226DA3011882486DA6AA800DAC465176F0133012C1AD0F050924E7B7008AADA8D2EFC8F2F86205ECBF38D80531B31B60583743F418H4yBA" TargetMode="External"/><Relationship Id="rId68" Type="http://schemas.openxmlformats.org/officeDocument/2006/relationships/hyperlink" Target="consultantplus://offline/ref=226DA3011882486DA6AA800DAC465176F014361CC4A6520F017DEBB50785F2BFD5A6C4F1F16A0FBAE528DC4C64BB0564442843EA1849EEH2y9A" TargetMode="External"/><Relationship Id="rId89" Type="http://schemas.openxmlformats.org/officeDocument/2006/relationships/hyperlink" Target="consultantplus://offline/ref=226DA3011882486DA6AA8103AC465176F615351ECDFB58075871E9B208DAF7B8C4A6C5F4EF6B0CA6EC7C8FH0yAA" TargetMode="External"/><Relationship Id="rId112" Type="http://schemas.openxmlformats.org/officeDocument/2006/relationships/hyperlink" Target="consultantplus://offline/ref=226DA3011882486DA6AA800DAC465176FC153718C4A6520F017DEBB50785F2BFD5A6C4F1F16A0FBBE528DC4C64BB0564442843EA1849EEH2y9A" TargetMode="External"/><Relationship Id="rId133" Type="http://schemas.openxmlformats.org/officeDocument/2006/relationships/hyperlink" Target="consultantplus://offline/ref=226DA3011882486DA6AA801BBF2A0F7FFD1B6F16C7AE00575D78E1E05FDAABFD92AFCEA5B22E03B9EE7C8D0836BD51301E7C4CF41F57ED2977EA08C5HByCA" TargetMode="External"/><Relationship Id="rId154" Type="http://schemas.openxmlformats.org/officeDocument/2006/relationships/hyperlink" Target="consultantplus://offline/ref=226DA3011882486DA6AA801BBF2A0F7FFD1B6F16C7A802565079E1E05FDAABFD92AFCEA5B22E03B9EE7C8D0A38BD51301E7C4CF41F57ED2977EA08C5HByCA" TargetMode="External"/><Relationship Id="rId175" Type="http://schemas.openxmlformats.org/officeDocument/2006/relationships/hyperlink" Target="consultantplus://offline/ref=226DA3011882486DA6AA8103AC465176F512301BC7A6520F017DEBB50785F2ADD5FEC8F1F4740FBAF07E8D0AH3y3A" TargetMode="External"/><Relationship Id="rId196" Type="http://schemas.openxmlformats.org/officeDocument/2006/relationships/hyperlink" Target="consultantplus://offline/ref=226DA3011882486DA6AA801BBF2A0F7FFD1B6F16CFAF0055567BBCEA5783A7FF95A091B2B5670FB8EE7C890A3AE254250F2441F10448EE356BE80AHCy5A" TargetMode="External"/><Relationship Id="rId200" Type="http://schemas.openxmlformats.org/officeDocument/2006/relationships/hyperlink" Target="consultantplus://offline/ref=226DA3011882486DA6AA801BBF2A0F7FFD1B6F16CFAF0055567BBCEA5783A7FF95A091B2B5670FB8EE7C890B3AE254250F2441F10448EE356BE80AHCy5A" TargetMode="External"/><Relationship Id="rId16" Type="http://schemas.openxmlformats.org/officeDocument/2006/relationships/hyperlink" Target="consultantplus://offline/ref=226DA3011882486DA6AA801BBF2A0F7FFD1B6F16C7A802565079E1E05FDAABFD92AFCEA5B22E03B9EE7C8D0834BD51301E7C4CF41F57ED2977EA08C5HByCA" TargetMode="External"/><Relationship Id="rId221" Type="http://schemas.openxmlformats.org/officeDocument/2006/relationships/hyperlink" Target="consultantplus://offline/ref=226DA3011882486DA6AA801BBF2A0F7FFD1B6F16C7AD0C515777E1E05FDAABFD92AFCEA5B22E03B9EE7C8D0A39BD51301E7C4CF41F57ED2977EA08C5HByCA" TargetMode="External"/><Relationship Id="rId242" Type="http://schemas.openxmlformats.org/officeDocument/2006/relationships/hyperlink" Target="consultantplus://offline/ref=226DA3011882486DA6AA801BBF2A0F7FFD1B6F16CFAF0055567BBCEA5783A7FF95A091B2B5670FB8EE7C8B0F3AE254250F2441F10448EE356BE80AHCy5A" TargetMode="External"/><Relationship Id="rId263" Type="http://schemas.openxmlformats.org/officeDocument/2006/relationships/footer" Target="footer6.xml"/><Relationship Id="rId37" Type="http://schemas.openxmlformats.org/officeDocument/2006/relationships/hyperlink" Target="consultantplus://offline/ref=226DA3011882486DA6AA800DAC465176F0133012C1AD0F050924E7B7008AADA8D2EFC8F0F16A0FBBEA77D95975E308615F3740F6044BEC29H6yBA" TargetMode="External"/><Relationship Id="rId58" Type="http://schemas.openxmlformats.org/officeDocument/2006/relationships/hyperlink" Target="consultantplus://offline/ref=226DA3011882486DA6AA800DAC465176F514391CC7A40F050924E7B7008AADA8C0EF90FCF16F10B9EC628F0833HBy4A" TargetMode="External"/><Relationship Id="rId79" Type="http://schemas.openxmlformats.org/officeDocument/2006/relationships/hyperlink" Target="consultantplus://offline/ref=226DA3011882486DA6AA8103AC465176F011321CCDFB58075871E9B208DAF7B8C4A6C5F4EF6B0CA6EC7C8FH0yAA" TargetMode="External"/><Relationship Id="rId102" Type="http://schemas.openxmlformats.org/officeDocument/2006/relationships/hyperlink" Target="consultantplus://offline/ref=226DA3011882486DA6AA8103AC465176F613361EC5A6520F017DEBB50785F2ADD5FEC8F1F4740FBAF07E8D0AH3y3A" TargetMode="External"/><Relationship Id="rId123" Type="http://schemas.openxmlformats.org/officeDocument/2006/relationships/hyperlink" Target="consultantplus://offline/ref=226DA3011882486DA6AA801BBF2A0F7FFD1B6F16CFAA0C51547BBCEA5783A7FF95A091B2B5670FB8EE7C8C0E3AE254250F2441F10448EE356BE80AHCy5A" TargetMode="External"/><Relationship Id="rId144" Type="http://schemas.openxmlformats.org/officeDocument/2006/relationships/hyperlink" Target="consultantplus://offline/ref=226DA3011882486DA6AA801BBF2A0F7FFD1B6F16C7A802565079E1E05FDAABFD92AFCEA5B22E03B9EE7C8D0931BD51301E7C4CF41F57ED2977EA08C5HByCA" TargetMode="External"/><Relationship Id="rId90" Type="http://schemas.openxmlformats.org/officeDocument/2006/relationships/hyperlink" Target="consultantplus://offline/ref=226DA3011882486DA6AA8103AC465176F6153319CFA6520F017DEBB50785F2ADD5FEC8F1F4740FBAF07E8D0AH3y3A" TargetMode="External"/><Relationship Id="rId165" Type="http://schemas.openxmlformats.org/officeDocument/2006/relationships/hyperlink" Target="consultantplus://offline/ref=226DA3011882486DA6AA800DAC465176F011341EC7AD0F050924E7B7008AADA8D2EFC8F0F16A0EB9E777D95975E308615F3740F6044BEC29H6yBA" TargetMode="External"/><Relationship Id="rId186" Type="http://schemas.openxmlformats.org/officeDocument/2006/relationships/hyperlink" Target="consultantplus://offline/ref=226DA3011882486DA6AA800DAC465176F510301CCFAC0F050924E7B7008AADA8D2EFC8F0F16A0EBCE977D95975E308615F3740F6044BEC29H6yBA" TargetMode="External"/><Relationship Id="rId211" Type="http://schemas.openxmlformats.org/officeDocument/2006/relationships/hyperlink" Target="consultantplus://offline/ref=226DA3011882486DA6AA801BBF2A0F7FFD1B6F16CFAF0055567BBCEA5783A7FF95A091B2B5670FB8EE7C89003AE254250F2441F10448EE356BE80AHCy5A" TargetMode="External"/><Relationship Id="rId232" Type="http://schemas.openxmlformats.org/officeDocument/2006/relationships/hyperlink" Target="consultantplus://offline/ref=226DA3011882486DA6AA800DAC465176F0133012C1AD0F050924E7B7008AADA8D2EFC8F0F16B0CB8E777D95975E308615F3740F6044BEC29H6yBA" TargetMode="External"/><Relationship Id="rId253" Type="http://schemas.openxmlformats.org/officeDocument/2006/relationships/hyperlink" Target="consultantplus://offline/ref=226DA3011882486DA6AA801BBF2A0F7FFD1B6F16CFAF0055567BBCEA5783A7FF95A091B2B5670FB8EE7C8A0E3AE254250F2441F10448EE356BE80AHCy5A" TargetMode="External"/><Relationship Id="rId27" Type="http://schemas.openxmlformats.org/officeDocument/2006/relationships/hyperlink" Target="consultantplus://offline/ref=226DA3011882486DA6AA801BBF2A0F7FFD1B6F16C7AE0C565C79E1E05FDAABFD92AFCEA5B22E03B9EE7C8D0834BD51301E7C4CF41F57ED2977EA08C5HByCA" TargetMode="External"/><Relationship Id="rId48" Type="http://schemas.openxmlformats.org/officeDocument/2006/relationships/hyperlink" Target="consultantplus://offline/ref=226DA3011882486DA6AA800DAC465176F0133012C1AD0F050924E7B7008AADA8D2EFC8F2F66F05ECBF38D80531B31B60583743F418H4yBA" TargetMode="External"/><Relationship Id="rId69" Type="http://schemas.openxmlformats.org/officeDocument/2006/relationships/hyperlink" Target="consultantplus://offline/ref=226DA3011882486DA6AA800DAC465176F011391AC4A6520F017DEBB50785F2BFD5A6C4F1F16A0FB9E528DC4C64BB0564442843EA1849EEH2y9A" TargetMode="External"/><Relationship Id="rId113" Type="http://schemas.openxmlformats.org/officeDocument/2006/relationships/hyperlink" Target="consultantplus://offline/ref=226DA3011882486DA6AA801BBF2A0F7FFD1B6F16CFAF0055567BBCEA5783A7FF95A091B2B5670FB8EE7C8C0D3AE254250F2441F10448EE356BE80AHCy5A" TargetMode="External"/><Relationship Id="rId134" Type="http://schemas.openxmlformats.org/officeDocument/2006/relationships/hyperlink" Target="consultantplus://offline/ref=226DA3011882486DA6AA801BBF2A0F7FFD1B6F16CFAA0C51547BBCEA5783A7FF95A091B2B5670FB8EE7C8F0B3AE254250F2441F10448EE356BE80AHCy5A" TargetMode="External"/><Relationship Id="rId80" Type="http://schemas.openxmlformats.org/officeDocument/2006/relationships/hyperlink" Target="consultantplus://offline/ref=226DA3011882486DA6AA8103AC465176F5183118C6A6520F017DEBB50785F2ADD5FEC8F1F4740FBAF07E8D0AH3y3A" TargetMode="External"/><Relationship Id="rId155" Type="http://schemas.openxmlformats.org/officeDocument/2006/relationships/hyperlink" Target="consultantplus://offline/ref=226DA3011882486DA6AA800DAC465176F014361CC4A6520F017DEBB50785F2BFD5A6C4F1F16A0FBAE528DC4C64BB0564442843EA1849EEH2y9A" TargetMode="External"/><Relationship Id="rId176" Type="http://schemas.openxmlformats.org/officeDocument/2006/relationships/hyperlink" Target="consultantplus://offline/ref=226DA3011882486DA6AA8103AC465176F511381EC3A6520F017DEBB50785F2ADD5FEC8F1F4740FBAF07E8D0AH3y3A" TargetMode="External"/><Relationship Id="rId197" Type="http://schemas.openxmlformats.org/officeDocument/2006/relationships/hyperlink" Target="consultantplus://offline/ref=226DA3011882486DA6AA8103AC465176F019371BCDFB58075871E9B208DAF7B8C4A6C5F4EF6B0CA6EC7C8FH0yAA" TargetMode="External"/><Relationship Id="rId201" Type="http://schemas.openxmlformats.org/officeDocument/2006/relationships/hyperlink" Target="consultantplus://offline/ref=226DA3011882486DA6AA8103AC465176F6153319CEA6520F017DEBB50785F2ADD5FEC8F1F4740FBAF07E8D0AH3y3A" TargetMode="External"/><Relationship Id="rId222" Type="http://schemas.openxmlformats.org/officeDocument/2006/relationships/hyperlink" Target="consultantplus://offline/ref=226DA3011882486DA6AA801BBF2A0F7FFD1B6F16CFAF0055567BBCEA5783A7FF95A091B2B5670FB8EE7C880C3AE254250F2441F10448EE356BE80AHCy5A" TargetMode="External"/><Relationship Id="rId243" Type="http://schemas.openxmlformats.org/officeDocument/2006/relationships/hyperlink" Target="consultantplus://offline/ref=226DA3011882486DA6AA801BBF2A0F7FFD1B6F16CFAF0055567BBCEA5783A7FF95A091B2B5670FB8EE7C8B013AE254250F2441F10448EE356BE80AHCy5A" TargetMode="External"/><Relationship Id="rId264" Type="http://schemas.openxmlformats.org/officeDocument/2006/relationships/fontTable" Target="fontTable.xml"/><Relationship Id="rId17" Type="http://schemas.openxmlformats.org/officeDocument/2006/relationships/hyperlink" Target="consultantplus://offline/ref=226DA3011882486DA6AA800DAC465176F0133012C1AD0F050924E7B7008AADA8C0EF90FCF16F10B9EC628F0833HBy4A" TargetMode="External"/><Relationship Id="rId38" Type="http://schemas.openxmlformats.org/officeDocument/2006/relationships/hyperlink" Target="consultantplus://offline/ref=226DA3011882486DA6AA800DAC465176F0133012C1AD0F050924E7B7008AADA8D2EFC8F0F16B0EBAE777D95975E308615F3740F6044BEC29H6yBA" TargetMode="External"/><Relationship Id="rId59" Type="http://schemas.openxmlformats.org/officeDocument/2006/relationships/hyperlink" Target="consultantplus://offline/ref=226DA3011882486DA6AA801BBF2A0F7FFD1B6F16C7A804575C73E1E05FDAABFD92AFCEA5A02E5BB5EE79930933A8076158H2yBA" TargetMode="External"/><Relationship Id="rId103" Type="http://schemas.openxmlformats.org/officeDocument/2006/relationships/hyperlink" Target="consultantplus://offline/ref=226DA3011882486DA6AA801BBF2A0F7FFD1B6F16CFAF0055567BBCEA5783A7FF95A091B2B5670FB8EE7C8C0B3AE254250F2441F10448EE356BE80AHCy5A" TargetMode="External"/><Relationship Id="rId124" Type="http://schemas.openxmlformats.org/officeDocument/2006/relationships/hyperlink" Target="consultantplus://offline/ref=226DA3011882486DA6AA801BBF2A0F7FFD1B6F16C7A804575C73E1E05FDAABFD92AFCEA5A02E5BB5EE79930933A8076158H2yBA" TargetMode="External"/><Relationship Id="rId70" Type="http://schemas.openxmlformats.org/officeDocument/2006/relationships/hyperlink" Target="consultantplus://offline/ref=226DA3011882486DA6AA800DAC465176F011341EC7AD0F050924E7B7008AADA8D2EFC8F0F16A0EB9E777D95975E308615F3740F6044BEC29H6yBA" TargetMode="External"/><Relationship Id="rId91" Type="http://schemas.openxmlformats.org/officeDocument/2006/relationships/hyperlink" Target="consultantplus://offline/ref=226DA3011882486DA6AA801BBF2A0F7FFD1B6F16CFAF0055567BBCEA5783A7FF95A091B2B5670FB8EE7C8D0F3AE254250F2441F10448EE356BE80AHCy5A" TargetMode="External"/><Relationship Id="rId145" Type="http://schemas.openxmlformats.org/officeDocument/2006/relationships/header" Target="header3.xml"/><Relationship Id="rId166" Type="http://schemas.openxmlformats.org/officeDocument/2006/relationships/hyperlink" Target="consultantplus://offline/ref=226DA3011882486DA6AA8103AC465176F5183118C6A6520F017DEBB50785F2BFD5A6C4F1F1680ABCE528DC4C64BB0564442843EA1849EEH2y9A" TargetMode="External"/><Relationship Id="rId187" Type="http://schemas.openxmlformats.org/officeDocument/2006/relationships/hyperlink" Target="consultantplus://offline/ref=226DA3011882486DA6AA801BBF2A0F7FFD1B6F16C7AE00575D78E1E05FDAABFD92AFCEA5B22E03B9EE7C8D0930BD51301E7C4CF41F57ED2977EA08C5HByCA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26DA3011882486DA6AA801BBF2A0F7FFD1B6F16CFAF0055567BBCEA5783A7FF95A091B2B5670FB8EE7C89013AE254250F2441F10448EE356BE80AHCy5A" TargetMode="External"/><Relationship Id="rId233" Type="http://schemas.openxmlformats.org/officeDocument/2006/relationships/hyperlink" Target="consultantplus://offline/ref=226DA3011882486DA6AA800DAC465176F0133012C1AD0F050924E7B7008AADA8D2EFC8F3F06F05ECBF38D80531B31B60583743F418H4yBA" TargetMode="External"/><Relationship Id="rId254" Type="http://schemas.openxmlformats.org/officeDocument/2006/relationships/hyperlink" Target="consultantplus://offline/ref=226DA3011882486DA6AA801BBF2A0F7FFD1B6F16C7A802565079E1E05FDAABFD92AFCEA5B22E03B9EE7C8D0B36BD51301E7C4CF41F57ED2977EA08C5HBy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33306</Words>
  <Characters>189849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ЖКХиЭ Новосибирской области от 10.02.2016 N 13
(ред. от 22.11.2022)
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</vt:lpstr>
    </vt:vector>
  </TitlesOfParts>
  <Company>КонсультантПлюс Версия 4022.00.15</Company>
  <LinksUpToDate>false</LinksUpToDate>
  <CharactersWithSpaces>222710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10.02.2016 N 13
(ред. от 22.11.2022)
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</dc:title>
  <dc:creator>Кляйн Галина Владимировна</dc:creator>
  <cp:lastModifiedBy>Кляйн Галина Владимировна</cp:lastModifiedBy>
  <cp:revision>3</cp:revision>
  <dcterms:created xsi:type="dcterms:W3CDTF">2025-07-01T08:30:00Z</dcterms:created>
  <dcterms:modified xsi:type="dcterms:W3CDTF">2025-07-01T08:30:00Z</dcterms:modified>
</cp:coreProperties>
</file>